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C8891" w14:textId="6021CB9C" w:rsidR="00BE4EDC" w:rsidRDefault="00800687" w:rsidP="00CC7D62">
      <w:pPr>
        <w:spacing w:line="360" w:lineRule="auto"/>
        <w:jc w:val="both"/>
        <w:rPr>
          <w:rFonts w:ascii="Arial" w:hAnsi="Arial" w:cs="Arial"/>
          <w:b/>
          <w:bCs/>
          <w:i/>
        </w:rPr>
      </w:pPr>
      <w:r>
        <w:rPr>
          <w:rFonts w:ascii="Arial" w:hAnsi="Arial" w:cs="Arial"/>
          <w:b/>
          <w:bCs/>
          <w:i/>
          <w:noProof/>
        </w:rPr>
        <w:drawing>
          <wp:inline distT="0" distB="0" distL="0" distR="0" wp14:anchorId="65827F46" wp14:editId="2E0351CC">
            <wp:extent cx="6299200" cy="1488330"/>
            <wp:effectExtent l="0" t="0" r="0" b="10795"/>
            <wp:docPr id="3" name="Immagine 2" descr="Macintosh HD:Users:lorenzasaini:Desktop:Schermata 2018-06-04 alle 16.5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orenzasaini:Desktop:Schermata 2018-06-04 alle 16.59.3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200" cy="1488330"/>
                    </a:xfrm>
                    <a:prstGeom prst="rect">
                      <a:avLst/>
                    </a:prstGeom>
                    <a:noFill/>
                    <a:ln>
                      <a:noFill/>
                    </a:ln>
                  </pic:spPr>
                </pic:pic>
              </a:graphicData>
            </a:graphic>
          </wp:inline>
        </w:drawing>
      </w:r>
    </w:p>
    <w:p w14:paraId="60C6D93D" w14:textId="77777777" w:rsidR="00800687" w:rsidRDefault="00800687" w:rsidP="00CC7D62">
      <w:pPr>
        <w:spacing w:line="360" w:lineRule="auto"/>
        <w:jc w:val="both"/>
        <w:rPr>
          <w:rFonts w:ascii="Arial" w:hAnsi="Arial" w:cs="Arial"/>
          <w:b/>
          <w:bCs/>
          <w:i/>
          <w:color w:val="5F497A" w:themeColor="accent4" w:themeShade="BF"/>
        </w:rPr>
      </w:pPr>
    </w:p>
    <w:p w14:paraId="3CDECD95" w14:textId="77777777" w:rsidR="00865275" w:rsidRDefault="00865275" w:rsidP="00CC7D62">
      <w:pPr>
        <w:spacing w:line="360" w:lineRule="auto"/>
        <w:jc w:val="both"/>
        <w:rPr>
          <w:rFonts w:ascii="Arial" w:hAnsi="Arial" w:cs="Arial"/>
          <w:b/>
          <w:bCs/>
          <w:i/>
          <w:color w:val="5F497A" w:themeColor="accent4" w:themeShade="BF"/>
        </w:rPr>
      </w:pPr>
      <w:r w:rsidRPr="00DD234F">
        <w:rPr>
          <w:rFonts w:ascii="Arial" w:hAnsi="Arial" w:cs="Arial"/>
          <w:b/>
          <w:bCs/>
          <w:i/>
          <w:color w:val="5F497A" w:themeColor="accent4" w:themeShade="BF"/>
        </w:rPr>
        <w:t>Comunicato stampa</w:t>
      </w:r>
    </w:p>
    <w:p w14:paraId="4788F4B7" w14:textId="77777777" w:rsidR="00800687" w:rsidRPr="00DD234F" w:rsidRDefault="00800687" w:rsidP="00CC7D62">
      <w:pPr>
        <w:spacing w:line="360" w:lineRule="auto"/>
        <w:jc w:val="both"/>
        <w:rPr>
          <w:rFonts w:ascii="Arial" w:hAnsi="Arial" w:cs="Arial"/>
          <w:b/>
          <w:bCs/>
          <w:i/>
          <w:color w:val="5F497A" w:themeColor="accent4" w:themeShade="BF"/>
        </w:rPr>
      </w:pPr>
    </w:p>
    <w:p w14:paraId="4A81B341" w14:textId="5CC055F2" w:rsidR="00865275" w:rsidRPr="00DD234F" w:rsidRDefault="00865275" w:rsidP="00CC7D62">
      <w:pPr>
        <w:spacing w:line="360" w:lineRule="auto"/>
        <w:jc w:val="both"/>
        <w:rPr>
          <w:rFonts w:ascii="Arial" w:hAnsi="Arial" w:cs="Arial"/>
          <w:b/>
          <w:i/>
          <w:color w:val="5F497A" w:themeColor="accent4" w:themeShade="BF"/>
          <w:sz w:val="28"/>
          <w:szCs w:val="28"/>
        </w:rPr>
      </w:pPr>
      <w:r w:rsidRPr="00DD234F">
        <w:rPr>
          <w:rFonts w:ascii="Arial" w:hAnsi="Arial" w:cs="Arial"/>
          <w:b/>
          <w:bCs/>
          <w:i/>
          <w:color w:val="5F497A" w:themeColor="accent4" w:themeShade="BF"/>
          <w:sz w:val="28"/>
          <w:szCs w:val="28"/>
        </w:rPr>
        <w:t>4</w:t>
      </w:r>
      <w:r w:rsidR="001A4369" w:rsidRPr="00DD234F">
        <w:rPr>
          <w:rFonts w:ascii="Arial" w:hAnsi="Arial" w:cs="Arial"/>
          <w:b/>
          <w:bCs/>
          <w:i/>
          <w:color w:val="5F497A" w:themeColor="accent4" w:themeShade="BF"/>
          <w:sz w:val="28"/>
          <w:szCs w:val="28"/>
        </w:rPr>
        <w:t>1</w:t>
      </w:r>
      <w:r w:rsidRPr="00DD234F">
        <w:rPr>
          <w:rFonts w:ascii="Arial" w:hAnsi="Arial" w:cs="Arial"/>
          <w:b/>
          <w:bCs/>
          <w:i/>
          <w:color w:val="5F497A" w:themeColor="accent4" w:themeShade="BF"/>
          <w:sz w:val="28"/>
          <w:szCs w:val="28"/>
        </w:rPr>
        <w:t xml:space="preserve">° Congresso </w:t>
      </w:r>
      <w:r w:rsidRPr="00DD234F">
        <w:rPr>
          <w:rFonts w:ascii="Arial" w:hAnsi="Arial" w:cs="Arial"/>
          <w:b/>
          <w:i/>
          <w:color w:val="5F497A" w:themeColor="accent4" w:themeShade="BF"/>
          <w:sz w:val="28"/>
          <w:szCs w:val="28"/>
        </w:rPr>
        <w:t>dell’Associazione Italiana per lo Studio del Dolore</w:t>
      </w:r>
    </w:p>
    <w:p w14:paraId="1E0993AA" w14:textId="0FCAA415" w:rsidR="00865275" w:rsidRDefault="00865275" w:rsidP="00CC7D62">
      <w:pPr>
        <w:spacing w:line="360" w:lineRule="auto"/>
        <w:jc w:val="both"/>
        <w:rPr>
          <w:rFonts w:ascii="Arial" w:hAnsi="Arial" w:cs="Arial"/>
          <w:b/>
          <w:i/>
          <w:color w:val="5F497A" w:themeColor="accent4" w:themeShade="BF"/>
        </w:rPr>
      </w:pPr>
      <w:r w:rsidRPr="00DD234F">
        <w:rPr>
          <w:rFonts w:ascii="Arial" w:hAnsi="Arial" w:cs="Arial"/>
          <w:b/>
          <w:bCs/>
          <w:i/>
          <w:color w:val="5F497A" w:themeColor="accent4" w:themeShade="BF"/>
        </w:rPr>
        <w:t xml:space="preserve">Roma, </w:t>
      </w:r>
      <w:r w:rsidR="001A4369" w:rsidRPr="00DD234F">
        <w:rPr>
          <w:rFonts w:ascii="Arial" w:hAnsi="Arial" w:cs="Arial"/>
          <w:b/>
          <w:i/>
          <w:color w:val="5F497A" w:themeColor="accent4" w:themeShade="BF"/>
        </w:rPr>
        <w:t>7</w:t>
      </w:r>
      <w:r w:rsidRPr="00DD234F">
        <w:rPr>
          <w:rFonts w:ascii="Arial" w:hAnsi="Arial" w:cs="Arial"/>
          <w:b/>
          <w:i/>
          <w:color w:val="5F497A" w:themeColor="accent4" w:themeShade="BF"/>
        </w:rPr>
        <w:t>-</w:t>
      </w:r>
      <w:r w:rsidR="001A4369" w:rsidRPr="00DD234F">
        <w:rPr>
          <w:rFonts w:ascii="Arial" w:hAnsi="Arial" w:cs="Arial"/>
          <w:b/>
          <w:i/>
          <w:color w:val="5F497A" w:themeColor="accent4" w:themeShade="BF"/>
        </w:rPr>
        <w:t>9</w:t>
      </w:r>
      <w:r w:rsidRPr="00DD234F">
        <w:rPr>
          <w:rFonts w:ascii="Arial" w:hAnsi="Arial" w:cs="Arial"/>
          <w:b/>
          <w:i/>
          <w:color w:val="5F497A" w:themeColor="accent4" w:themeShade="BF"/>
        </w:rPr>
        <w:t xml:space="preserve"> giugno</w:t>
      </w:r>
      <w:r w:rsidR="0090599F" w:rsidRPr="00DD234F">
        <w:rPr>
          <w:rFonts w:ascii="Arial" w:hAnsi="Arial" w:cs="Arial"/>
          <w:b/>
          <w:i/>
          <w:color w:val="5F497A" w:themeColor="accent4" w:themeShade="BF"/>
        </w:rPr>
        <w:t xml:space="preserve"> 2018</w:t>
      </w:r>
    </w:p>
    <w:p w14:paraId="6631F2FA" w14:textId="77777777" w:rsidR="00DD234F" w:rsidRPr="00DD234F" w:rsidRDefault="00DD234F" w:rsidP="00CC7D62">
      <w:pPr>
        <w:spacing w:line="360" w:lineRule="auto"/>
        <w:jc w:val="both"/>
        <w:rPr>
          <w:rFonts w:ascii="Arial" w:hAnsi="Arial" w:cs="Arial"/>
          <w:b/>
          <w:i/>
        </w:rPr>
      </w:pPr>
    </w:p>
    <w:p w14:paraId="06A3ABC0" w14:textId="12B4CF75" w:rsidR="009D026D" w:rsidRPr="004D110C" w:rsidRDefault="009D026D" w:rsidP="00CC7D62">
      <w:pPr>
        <w:spacing w:line="360" w:lineRule="auto"/>
        <w:jc w:val="both"/>
        <w:rPr>
          <w:rFonts w:ascii="Arial" w:hAnsi="Arial" w:cs="Arial"/>
          <w:bCs/>
          <w:i/>
        </w:rPr>
      </w:pPr>
      <w:r w:rsidRPr="004D110C">
        <w:rPr>
          <w:rFonts w:ascii="Arial" w:hAnsi="Arial" w:cs="Arial"/>
          <w:bCs/>
          <w:i/>
        </w:rPr>
        <w:t>Un appuntamento irrinunciabil</w:t>
      </w:r>
      <w:r w:rsidR="00D05DA0" w:rsidRPr="004D110C">
        <w:rPr>
          <w:rFonts w:ascii="Arial" w:hAnsi="Arial" w:cs="Arial"/>
          <w:bCs/>
          <w:i/>
        </w:rPr>
        <w:t>e per tutti gli specialisti di Medicina del D</w:t>
      </w:r>
      <w:r w:rsidRPr="004D110C">
        <w:rPr>
          <w:rFonts w:ascii="Arial" w:hAnsi="Arial" w:cs="Arial"/>
          <w:bCs/>
          <w:i/>
        </w:rPr>
        <w:t xml:space="preserve">olore e per chi vuole avvicinarsi a una disciplina affascinante e complessa. Per curare il dolore </w:t>
      </w:r>
      <w:r w:rsidR="00D05DA0" w:rsidRPr="004D110C">
        <w:rPr>
          <w:rFonts w:ascii="Arial" w:hAnsi="Arial" w:cs="Arial"/>
          <w:bCs/>
          <w:i/>
        </w:rPr>
        <w:t xml:space="preserve">acuto e </w:t>
      </w:r>
      <w:r w:rsidRPr="004D110C">
        <w:rPr>
          <w:rFonts w:ascii="Arial" w:hAnsi="Arial" w:cs="Arial"/>
          <w:bCs/>
          <w:i/>
        </w:rPr>
        <w:t>cronico non si può</w:t>
      </w:r>
      <w:proofErr w:type="gramStart"/>
      <w:r w:rsidRPr="004D110C">
        <w:rPr>
          <w:rFonts w:ascii="Arial" w:hAnsi="Arial" w:cs="Arial"/>
          <w:bCs/>
          <w:i/>
        </w:rPr>
        <w:t xml:space="preserve"> infatti</w:t>
      </w:r>
      <w:proofErr w:type="gramEnd"/>
      <w:r w:rsidRPr="004D110C">
        <w:rPr>
          <w:rFonts w:ascii="Arial" w:hAnsi="Arial" w:cs="Arial"/>
          <w:bCs/>
          <w:i/>
        </w:rPr>
        <w:t xml:space="preserve"> prescindere dal porre al centro il paziente, non solo la malattia, i</w:t>
      </w:r>
      <w:r w:rsidR="00DD234F">
        <w:rPr>
          <w:rFonts w:ascii="Arial" w:hAnsi="Arial" w:cs="Arial"/>
          <w:bCs/>
          <w:i/>
        </w:rPr>
        <w:t>n una visione olistica, perché i</w:t>
      </w:r>
      <w:r w:rsidRPr="004D110C">
        <w:rPr>
          <w:rFonts w:ascii="Arial" w:hAnsi="Arial" w:cs="Arial"/>
          <w:bCs/>
          <w:i/>
        </w:rPr>
        <w:t>l dolore presenta differenze precise tra i generi, di frequenza, ti</w:t>
      </w:r>
      <w:r w:rsidR="00D05DA0" w:rsidRPr="004D110C">
        <w:rPr>
          <w:rFonts w:ascii="Arial" w:hAnsi="Arial" w:cs="Arial"/>
          <w:bCs/>
          <w:i/>
        </w:rPr>
        <w:t>pologia e soglia, attiva</w:t>
      </w:r>
      <w:r w:rsidRPr="004D110C">
        <w:rPr>
          <w:rFonts w:ascii="Arial" w:hAnsi="Arial" w:cs="Arial"/>
          <w:bCs/>
          <w:i/>
        </w:rPr>
        <w:t xml:space="preserve"> aree diverse del cervello e a v</w:t>
      </w:r>
      <w:r w:rsidR="00D05DA0" w:rsidRPr="004D110C">
        <w:rPr>
          <w:rFonts w:ascii="Arial" w:hAnsi="Arial" w:cs="Arial"/>
          <w:bCs/>
          <w:i/>
        </w:rPr>
        <w:t>olte necessita di diverse tipologie di farmaci</w:t>
      </w:r>
      <w:r w:rsidR="007B1085" w:rsidRPr="004D110C">
        <w:rPr>
          <w:rFonts w:ascii="Arial" w:hAnsi="Arial" w:cs="Arial"/>
          <w:bCs/>
          <w:i/>
        </w:rPr>
        <w:t xml:space="preserve"> diversi dagli analgesici puri. </w:t>
      </w:r>
      <w:r w:rsidRPr="004D110C">
        <w:rPr>
          <w:rFonts w:ascii="Arial" w:hAnsi="Arial" w:cs="Arial"/>
          <w:bCs/>
          <w:i/>
        </w:rPr>
        <w:t>Per questo moti</w:t>
      </w:r>
      <w:r w:rsidR="00D05DA0" w:rsidRPr="004D110C">
        <w:rPr>
          <w:rFonts w:ascii="Arial" w:hAnsi="Arial" w:cs="Arial"/>
          <w:bCs/>
          <w:i/>
        </w:rPr>
        <w:t xml:space="preserve">vo si parla di terapia del dolore </w:t>
      </w:r>
      <w:r w:rsidR="00DD234F" w:rsidRPr="00DD234F">
        <w:rPr>
          <w:rFonts w:ascii="Arial" w:hAnsi="Arial" w:cs="Arial"/>
          <w:bCs/>
          <w:i/>
        </w:rPr>
        <w:t>dedicata al singolo paziente</w:t>
      </w:r>
      <w:r w:rsidR="00D05DA0" w:rsidRPr="004D110C">
        <w:rPr>
          <w:rFonts w:ascii="Arial" w:hAnsi="Arial" w:cs="Arial"/>
          <w:bCs/>
          <w:i/>
        </w:rPr>
        <w:t xml:space="preserve">. </w:t>
      </w:r>
      <w:r w:rsidRPr="004D110C">
        <w:rPr>
          <w:rFonts w:ascii="Arial" w:hAnsi="Arial" w:cs="Arial"/>
          <w:bCs/>
          <w:i/>
        </w:rPr>
        <w:t xml:space="preserve"> </w:t>
      </w:r>
    </w:p>
    <w:p w14:paraId="525AEF25" w14:textId="77777777" w:rsidR="00865275" w:rsidRDefault="00865275" w:rsidP="00CC7D62">
      <w:pPr>
        <w:spacing w:line="360" w:lineRule="auto"/>
        <w:jc w:val="both"/>
        <w:rPr>
          <w:rFonts w:ascii="Arial" w:hAnsi="Arial" w:cs="Arial"/>
          <w:bCs/>
        </w:rPr>
      </w:pPr>
    </w:p>
    <w:p w14:paraId="2543588F" w14:textId="77777777" w:rsidR="00DD234F" w:rsidRPr="004D110C" w:rsidRDefault="00DD234F" w:rsidP="00CC7D62">
      <w:pPr>
        <w:spacing w:line="360" w:lineRule="auto"/>
        <w:jc w:val="both"/>
        <w:rPr>
          <w:rFonts w:ascii="Arial" w:hAnsi="Arial" w:cs="Arial"/>
          <w:bCs/>
        </w:rPr>
      </w:pPr>
    </w:p>
    <w:p w14:paraId="53151E09" w14:textId="0626A477" w:rsidR="00121C52" w:rsidRPr="004D110C" w:rsidRDefault="00865275" w:rsidP="00CC7D62">
      <w:pPr>
        <w:widowControl w:val="0"/>
        <w:spacing w:line="360" w:lineRule="auto"/>
        <w:jc w:val="both"/>
        <w:rPr>
          <w:rFonts w:ascii="Arial" w:hAnsi="Arial" w:cs="Arial"/>
          <w:bCs/>
        </w:rPr>
      </w:pPr>
      <w:r w:rsidRPr="004D110C">
        <w:rPr>
          <w:rFonts w:ascii="Arial" w:hAnsi="Arial" w:cs="Arial"/>
          <w:bCs/>
          <w:i/>
        </w:rPr>
        <w:t xml:space="preserve">Roma </w:t>
      </w:r>
      <w:r w:rsidR="0064749D">
        <w:rPr>
          <w:rFonts w:ascii="Arial" w:hAnsi="Arial" w:cs="Arial"/>
          <w:bCs/>
          <w:i/>
        </w:rPr>
        <w:t>5</w:t>
      </w:r>
      <w:bookmarkStart w:id="0" w:name="_GoBack"/>
      <w:bookmarkEnd w:id="0"/>
      <w:r w:rsidRPr="004D110C">
        <w:rPr>
          <w:rFonts w:ascii="Arial" w:hAnsi="Arial" w:cs="Arial"/>
          <w:bCs/>
          <w:i/>
        </w:rPr>
        <w:t xml:space="preserve"> giugno 201</w:t>
      </w:r>
      <w:r w:rsidR="001A4369" w:rsidRPr="004D110C">
        <w:rPr>
          <w:rFonts w:ascii="Arial" w:hAnsi="Arial" w:cs="Arial"/>
          <w:bCs/>
          <w:i/>
        </w:rPr>
        <w:t>8</w:t>
      </w:r>
      <w:r w:rsidRPr="004D110C">
        <w:rPr>
          <w:rFonts w:ascii="Arial" w:hAnsi="Arial" w:cs="Arial"/>
          <w:bCs/>
          <w:i/>
        </w:rPr>
        <w:t xml:space="preserve"> </w:t>
      </w:r>
      <w:r w:rsidR="0090599F" w:rsidRPr="004D110C">
        <w:rPr>
          <w:rFonts w:ascii="Arial" w:hAnsi="Arial" w:cs="Arial"/>
          <w:bCs/>
          <w:i/>
        </w:rPr>
        <w:t>–</w:t>
      </w:r>
      <w:r w:rsidRPr="004D110C">
        <w:rPr>
          <w:rFonts w:ascii="Arial" w:hAnsi="Arial" w:cs="Arial"/>
          <w:bCs/>
        </w:rPr>
        <w:t xml:space="preserve"> </w:t>
      </w:r>
      <w:r w:rsidR="0090599F" w:rsidRPr="004D110C">
        <w:rPr>
          <w:rFonts w:ascii="Arial" w:hAnsi="Arial" w:cs="Arial"/>
          <w:bCs/>
        </w:rPr>
        <w:t>Anche quest’anno Roma ospita il Congresso Nazionale dell’</w:t>
      </w:r>
      <w:r w:rsidRPr="004D110C">
        <w:rPr>
          <w:rFonts w:ascii="Arial" w:hAnsi="Arial" w:cs="Arial"/>
        </w:rPr>
        <w:t>Associazione Italiana</w:t>
      </w:r>
      <w:r w:rsidR="0090599F" w:rsidRPr="004D110C">
        <w:rPr>
          <w:rFonts w:ascii="Arial" w:hAnsi="Arial" w:cs="Arial"/>
        </w:rPr>
        <w:t xml:space="preserve"> per lo Studio del Dolore, AISD, dal 7 al 9 giugno. </w:t>
      </w:r>
      <w:r w:rsidR="007E70B3" w:rsidRPr="004D110C">
        <w:rPr>
          <w:rFonts w:ascii="Arial" w:hAnsi="Arial" w:cs="Arial"/>
          <w:bCs/>
        </w:rPr>
        <w:t xml:space="preserve">Un </w:t>
      </w:r>
      <w:r w:rsidR="0090599F" w:rsidRPr="004D110C">
        <w:rPr>
          <w:rFonts w:ascii="Arial" w:hAnsi="Arial" w:cs="Arial"/>
          <w:bCs/>
        </w:rPr>
        <w:t xml:space="preserve">appuntamento </w:t>
      </w:r>
      <w:r w:rsidR="007E70B3" w:rsidRPr="004D110C">
        <w:rPr>
          <w:rFonts w:ascii="Arial" w:hAnsi="Arial" w:cs="Arial"/>
          <w:bCs/>
        </w:rPr>
        <w:t>irrinunciabile</w:t>
      </w:r>
      <w:r w:rsidR="0090599F" w:rsidRPr="004D110C">
        <w:rPr>
          <w:rFonts w:ascii="Arial" w:hAnsi="Arial" w:cs="Arial"/>
          <w:bCs/>
        </w:rPr>
        <w:t xml:space="preserve"> per tutti gli specialisti di </w:t>
      </w:r>
      <w:r w:rsidR="0011619D" w:rsidRPr="004D110C">
        <w:rPr>
          <w:rFonts w:ascii="Arial" w:hAnsi="Arial" w:cs="Arial"/>
          <w:bCs/>
        </w:rPr>
        <w:t>M</w:t>
      </w:r>
      <w:r w:rsidR="0090599F" w:rsidRPr="004D110C">
        <w:rPr>
          <w:rFonts w:ascii="Arial" w:hAnsi="Arial" w:cs="Arial"/>
          <w:bCs/>
        </w:rPr>
        <w:t xml:space="preserve">edicina del </w:t>
      </w:r>
      <w:r w:rsidR="0011619D" w:rsidRPr="004D110C">
        <w:rPr>
          <w:rFonts w:ascii="Arial" w:hAnsi="Arial" w:cs="Arial"/>
          <w:bCs/>
        </w:rPr>
        <w:t>D</w:t>
      </w:r>
      <w:r w:rsidR="0090599F" w:rsidRPr="004D110C">
        <w:rPr>
          <w:rFonts w:ascii="Arial" w:hAnsi="Arial" w:cs="Arial"/>
          <w:bCs/>
        </w:rPr>
        <w:t xml:space="preserve">olore e per chi vuole avvicinarsi a una disciplina </w:t>
      </w:r>
      <w:r w:rsidR="007E70B3" w:rsidRPr="004D110C">
        <w:rPr>
          <w:rFonts w:ascii="Arial" w:hAnsi="Arial" w:cs="Arial"/>
          <w:bCs/>
        </w:rPr>
        <w:t>affascinante e complessa</w:t>
      </w:r>
      <w:r w:rsidR="00016067" w:rsidRPr="004D110C">
        <w:rPr>
          <w:rFonts w:ascii="Arial" w:hAnsi="Arial" w:cs="Arial"/>
          <w:bCs/>
        </w:rPr>
        <w:t>.</w:t>
      </w:r>
      <w:r w:rsidR="007E70B3" w:rsidRPr="004D110C">
        <w:rPr>
          <w:rFonts w:ascii="Arial" w:hAnsi="Arial" w:cs="Arial"/>
          <w:bCs/>
        </w:rPr>
        <w:t xml:space="preserve"> </w:t>
      </w:r>
      <w:r w:rsidR="00016067" w:rsidRPr="004D110C">
        <w:rPr>
          <w:rFonts w:ascii="Arial" w:hAnsi="Arial" w:cs="Arial"/>
          <w:bCs/>
        </w:rPr>
        <w:t xml:space="preserve">Per curare il dolore </w:t>
      </w:r>
      <w:r w:rsidR="00D05DA0" w:rsidRPr="004D110C">
        <w:rPr>
          <w:rFonts w:ascii="Arial" w:hAnsi="Arial" w:cs="Arial"/>
          <w:bCs/>
        </w:rPr>
        <w:t xml:space="preserve">acuto e </w:t>
      </w:r>
      <w:r w:rsidR="00016067" w:rsidRPr="004D110C">
        <w:rPr>
          <w:rFonts w:ascii="Arial" w:hAnsi="Arial" w:cs="Arial"/>
          <w:bCs/>
        </w:rPr>
        <w:t xml:space="preserve">cronico non </w:t>
      </w:r>
      <w:r w:rsidR="00DE44F4" w:rsidRPr="004D110C">
        <w:rPr>
          <w:rFonts w:ascii="Arial" w:hAnsi="Arial" w:cs="Arial"/>
          <w:bCs/>
        </w:rPr>
        <w:t xml:space="preserve">si </w:t>
      </w:r>
      <w:r w:rsidR="00016067" w:rsidRPr="004D110C">
        <w:rPr>
          <w:rFonts w:ascii="Arial" w:hAnsi="Arial" w:cs="Arial"/>
          <w:bCs/>
        </w:rPr>
        <w:t>può</w:t>
      </w:r>
      <w:proofErr w:type="gramStart"/>
      <w:r w:rsidR="00DE44F4" w:rsidRPr="004D110C">
        <w:rPr>
          <w:rFonts w:ascii="Arial" w:hAnsi="Arial" w:cs="Arial"/>
          <w:bCs/>
        </w:rPr>
        <w:t xml:space="preserve"> infatti</w:t>
      </w:r>
      <w:proofErr w:type="gramEnd"/>
      <w:r w:rsidR="00016067" w:rsidRPr="004D110C">
        <w:rPr>
          <w:rFonts w:ascii="Arial" w:hAnsi="Arial" w:cs="Arial"/>
          <w:bCs/>
        </w:rPr>
        <w:t xml:space="preserve"> prescindere dal porre al centro il paziente, non solo la malattia, in una visione olistica, perché Il dolore presenta differenze precise tra i generi, di frequenza, tipologia e soglia, attiva aree diverse del cervello e a volte necessita </w:t>
      </w:r>
      <w:r w:rsidR="00D05DA0" w:rsidRPr="004D110C">
        <w:rPr>
          <w:rFonts w:ascii="Arial" w:hAnsi="Arial" w:cs="Arial"/>
          <w:bCs/>
        </w:rPr>
        <w:t xml:space="preserve">di diverse tipologie di </w:t>
      </w:r>
      <w:proofErr w:type="gramStart"/>
      <w:r w:rsidR="00D05DA0" w:rsidRPr="004D110C">
        <w:rPr>
          <w:rFonts w:ascii="Arial" w:hAnsi="Arial" w:cs="Arial"/>
          <w:bCs/>
        </w:rPr>
        <w:t>farmaci</w:t>
      </w:r>
      <w:proofErr w:type="gramEnd"/>
      <w:r w:rsidR="0011619D" w:rsidRPr="004D110C">
        <w:rPr>
          <w:rFonts w:ascii="Arial" w:hAnsi="Arial" w:cs="Arial"/>
          <w:bCs/>
        </w:rPr>
        <w:t xml:space="preserve"> dagli analgesici puri. Si deve quindi parlare di terapia dedicata al singolo paziente. E servono competenze specialistiche.</w:t>
      </w:r>
    </w:p>
    <w:p w14:paraId="23A92378" w14:textId="77777777" w:rsidR="00DD234F" w:rsidRDefault="00DD234F" w:rsidP="00CC7D62">
      <w:pPr>
        <w:widowControl w:val="0"/>
        <w:spacing w:line="360" w:lineRule="auto"/>
        <w:jc w:val="both"/>
        <w:rPr>
          <w:rFonts w:ascii="Arial" w:hAnsi="Arial" w:cs="Arial"/>
          <w:b/>
          <w:bCs/>
        </w:rPr>
      </w:pPr>
    </w:p>
    <w:p w14:paraId="7399941E" w14:textId="65D425F4" w:rsidR="003456E6" w:rsidRPr="004D110C" w:rsidRDefault="003456E6" w:rsidP="00CC7D62">
      <w:pPr>
        <w:widowControl w:val="0"/>
        <w:spacing w:line="360" w:lineRule="auto"/>
        <w:jc w:val="both"/>
        <w:rPr>
          <w:rFonts w:ascii="Arial" w:hAnsi="Arial" w:cs="Arial"/>
          <w:b/>
          <w:bCs/>
        </w:rPr>
      </w:pPr>
      <w:r w:rsidRPr="004D110C">
        <w:rPr>
          <w:rFonts w:ascii="Arial" w:hAnsi="Arial" w:cs="Arial"/>
          <w:b/>
          <w:bCs/>
        </w:rPr>
        <w:lastRenderedPageBreak/>
        <w:t>Il programma scientifico</w:t>
      </w:r>
    </w:p>
    <w:p w14:paraId="28014086" w14:textId="0E8F06BD" w:rsidR="00121C52" w:rsidRDefault="00254AAB" w:rsidP="002B3339">
      <w:pPr>
        <w:spacing w:line="360" w:lineRule="auto"/>
        <w:jc w:val="both"/>
        <w:rPr>
          <w:rFonts w:ascii="Arial" w:hAnsi="Arial" w:cs="Arial"/>
          <w:bCs/>
        </w:rPr>
      </w:pPr>
      <w:r w:rsidRPr="004D110C">
        <w:rPr>
          <w:rFonts w:ascii="Arial" w:hAnsi="Arial" w:cs="Arial"/>
        </w:rPr>
        <w:t>«</w:t>
      </w:r>
      <w:r w:rsidR="00483825" w:rsidRPr="004D110C">
        <w:rPr>
          <w:rFonts w:ascii="Arial" w:hAnsi="Arial" w:cs="Arial"/>
          <w:bCs/>
        </w:rPr>
        <w:t>L</w:t>
      </w:r>
      <w:r w:rsidRPr="004D110C">
        <w:rPr>
          <w:rFonts w:ascii="Arial" w:hAnsi="Arial" w:cs="Arial"/>
          <w:bCs/>
        </w:rPr>
        <w:t>’appropriatezza terapeutica, basata sulle evidenze</w:t>
      </w:r>
      <w:r w:rsidR="00CC7D62" w:rsidRPr="004D110C">
        <w:rPr>
          <w:rFonts w:ascii="Arial" w:hAnsi="Arial" w:cs="Arial"/>
          <w:bCs/>
        </w:rPr>
        <w:t xml:space="preserve"> e</w:t>
      </w:r>
      <w:r w:rsidRPr="004D110C">
        <w:rPr>
          <w:rFonts w:ascii="Arial" w:hAnsi="Arial" w:cs="Arial"/>
          <w:bCs/>
        </w:rPr>
        <w:t xml:space="preserve"> sulla conoscen</w:t>
      </w:r>
      <w:r w:rsidR="00CC7D62" w:rsidRPr="004D110C">
        <w:rPr>
          <w:rFonts w:ascii="Arial" w:hAnsi="Arial" w:cs="Arial"/>
          <w:bCs/>
        </w:rPr>
        <w:t xml:space="preserve">za delle terapie farmacologiche, </w:t>
      </w:r>
      <w:r w:rsidRPr="004D110C">
        <w:rPr>
          <w:rFonts w:ascii="Arial" w:hAnsi="Arial" w:cs="Arial"/>
          <w:bCs/>
        </w:rPr>
        <w:t>come guida per la costruzione di percorsi diagnostico-terapeutici multidisciplinari</w:t>
      </w:r>
      <w:r w:rsidR="00CC7D62" w:rsidRPr="004D110C">
        <w:rPr>
          <w:rFonts w:ascii="Arial" w:hAnsi="Arial" w:cs="Arial"/>
          <w:bCs/>
        </w:rPr>
        <w:t>,</w:t>
      </w:r>
      <w:r w:rsidRPr="004D110C">
        <w:rPr>
          <w:rFonts w:ascii="Arial" w:hAnsi="Arial" w:cs="Arial"/>
          <w:bCs/>
        </w:rPr>
        <w:t xml:space="preserve"> è da anni al centro dell’impegno della nostra associazione </w:t>
      </w:r>
      <w:r w:rsidR="00483825" w:rsidRPr="004D110C">
        <w:rPr>
          <w:rFonts w:ascii="Arial" w:hAnsi="Arial" w:cs="Arial"/>
          <w:bCs/>
        </w:rPr>
        <w:t xml:space="preserve">– </w:t>
      </w:r>
      <w:proofErr w:type="gramStart"/>
      <w:r w:rsidR="00483825" w:rsidRPr="004D110C">
        <w:rPr>
          <w:rFonts w:ascii="Arial" w:hAnsi="Arial" w:cs="Arial"/>
          <w:bCs/>
        </w:rPr>
        <w:t>sottolinea</w:t>
      </w:r>
      <w:proofErr w:type="gramEnd"/>
      <w:r w:rsidR="00483825" w:rsidRPr="004D110C">
        <w:rPr>
          <w:rFonts w:ascii="Arial" w:hAnsi="Arial" w:cs="Arial"/>
          <w:bCs/>
        </w:rPr>
        <w:t xml:space="preserve"> il prof. Enrico Polati, presidente del Comitato scientifico del Congresso -</w:t>
      </w:r>
      <w:r w:rsidRPr="004D110C">
        <w:rPr>
          <w:rFonts w:ascii="Arial" w:hAnsi="Arial" w:cs="Arial"/>
          <w:bCs/>
        </w:rPr>
        <w:t xml:space="preserve"> </w:t>
      </w:r>
      <w:r w:rsidRPr="004D110C">
        <w:rPr>
          <w:rFonts w:ascii="Arial" w:hAnsi="Arial" w:cs="Arial"/>
        </w:rPr>
        <w:t xml:space="preserve">I temi principali del programma scientifico quest’anno riguardano: </w:t>
      </w:r>
      <w:r w:rsidRPr="004D110C">
        <w:rPr>
          <w:rFonts w:ascii="Arial" w:hAnsi="Arial" w:cs="Arial"/>
          <w:bCs/>
        </w:rPr>
        <w:t xml:space="preserve">il dolore nelle malattie neuroinfiammatorie e neurodegenerative, il dolore acuto, </w:t>
      </w:r>
      <w:proofErr w:type="spellStart"/>
      <w:r w:rsidRPr="004D110C">
        <w:rPr>
          <w:rFonts w:ascii="Arial" w:hAnsi="Arial" w:cs="Arial"/>
          <w:bCs/>
        </w:rPr>
        <w:t>osteo</w:t>
      </w:r>
      <w:proofErr w:type="spellEnd"/>
      <w:r w:rsidRPr="004D110C">
        <w:rPr>
          <w:rFonts w:ascii="Arial" w:hAnsi="Arial" w:cs="Arial"/>
          <w:bCs/>
        </w:rPr>
        <w:t>-artrosico</w:t>
      </w:r>
      <w:r w:rsidR="00756653" w:rsidRPr="004D110C">
        <w:rPr>
          <w:rFonts w:ascii="Arial" w:hAnsi="Arial" w:cs="Arial"/>
          <w:bCs/>
        </w:rPr>
        <w:t xml:space="preserve"> e </w:t>
      </w:r>
      <w:r w:rsidRPr="004D110C">
        <w:rPr>
          <w:rFonts w:ascii="Arial" w:hAnsi="Arial" w:cs="Arial"/>
          <w:bCs/>
        </w:rPr>
        <w:t xml:space="preserve">postoperatorio. Particolare attenzione </w:t>
      </w:r>
      <w:r w:rsidR="00130EB9" w:rsidRPr="004D110C">
        <w:rPr>
          <w:rFonts w:ascii="Arial" w:hAnsi="Arial" w:cs="Arial"/>
          <w:bCs/>
        </w:rPr>
        <w:t xml:space="preserve">è stata riservata </w:t>
      </w:r>
      <w:r w:rsidR="00CC7D62" w:rsidRPr="004D110C">
        <w:rPr>
          <w:rFonts w:ascii="Arial" w:hAnsi="Arial" w:cs="Arial"/>
          <w:bCs/>
        </w:rPr>
        <w:t>al</w:t>
      </w:r>
      <w:r w:rsidR="00AB22B0" w:rsidRPr="004D110C">
        <w:rPr>
          <w:rFonts w:ascii="Arial" w:hAnsi="Arial" w:cs="Arial"/>
          <w:bCs/>
        </w:rPr>
        <w:t xml:space="preserve"> dolore </w:t>
      </w:r>
      <w:r w:rsidR="00483825" w:rsidRPr="004D110C">
        <w:rPr>
          <w:rFonts w:ascii="Arial" w:hAnsi="Arial" w:cs="Arial"/>
          <w:bCs/>
        </w:rPr>
        <w:t>in anziani, bambini,</w:t>
      </w:r>
      <w:r w:rsidR="00CC7D62" w:rsidRPr="004D110C">
        <w:rPr>
          <w:rFonts w:ascii="Arial" w:hAnsi="Arial" w:cs="Arial"/>
          <w:bCs/>
        </w:rPr>
        <w:t xml:space="preserve"> adolescenti</w:t>
      </w:r>
      <w:r w:rsidRPr="004D110C">
        <w:rPr>
          <w:rFonts w:ascii="Arial" w:hAnsi="Arial" w:cs="Arial"/>
          <w:bCs/>
        </w:rPr>
        <w:t xml:space="preserve"> </w:t>
      </w:r>
      <w:r w:rsidR="00483825" w:rsidRPr="004D110C">
        <w:rPr>
          <w:rFonts w:ascii="Arial" w:hAnsi="Arial" w:cs="Arial"/>
          <w:bCs/>
        </w:rPr>
        <w:t>e</w:t>
      </w:r>
      <w:r w:rsidRPr="004D110C">
        <w:rPr>
          <w:rFonts w:ascii="Arial" w:hAnsi="Arial" w:cs="Arial"/>
          <w:bCs/>
        </w:rPr>
        <w:t xml:space="preserve"> </w:t>
      </w:r>
      <w:r w:rsidR="0011619D" w:rsidRPr="004D110C">
        <w:rPr>
          <w:rFonts w:ascii="Arial" w:hAnsi="Arial" w:cs="Arial"/>
          <w:bCs/>
        </w:rPr>
        <w:t>ne</w:t>
      </w:r>
      <w:r w:rsidR="00483825" w:rsidRPr="004D110C">
        <w:rPr>
          <w:rFonts w:ascii="Arial" w:hAnsi="Arial" w:cs="Arial"/>
          <w:bCs/>
        </w:rPr>
        <w:t xml:space="preserve">i </w:t>
      </w:r>
      <w:r w:rsidRPr="004D110C">
        <w:rPr>
          <w:rFonts w:ascii="Arial" w:hAnsi="Arial" w:cs="Arial"/>
          <w:bCs/>
        </w:rPr>
        <w:t xml:space="preserve">diversamente abili. </w:t>
      </w:r>
      <w:r w:rsidR="00483825" w:rsidRPr="004D110C">
        <w:rPr>
          <w:rFonts w:ascii="Arial" w:hAnsi="Arial" w:cs="Arial"/>
          <w:bCs/>
        </w:rPr>
        <w:t xml:space="preserve">Le novità e </w:t>
      </w:r>
      <w:proofErr w:type="gramStart"/>
      <w:r w:rsidR="00483825" w:rsidRPr="004D110C">
        <w:rPr>
          <w:rFonts w:ascii="Arial" w:hAnsi="Arial" w:cs="Arial"/>
          <w:bCs/>
        </w:rPr>
        <w:t>le</w:t>
      </w:r>
      <w:proofErr w:type="gramEnd"/>
      <w:r w:rsidR="00483825" w:rsidRPr="004D110C">
        <w:rPr>
          <w:rFonts w:ascii="Arial" w:hAnsi="Arial" w:cs="Arial"/>
          <w:bCs/>
        </w:rPr>
        <w:t xml:space="preserve"> consolidate evidenze di efficacia dei farma</w:t>
      </w:r>
      <w:r w:rsidR="00130EB9" w:rsidRPr="004D110C">
        <w:rPr>
          <w:rFonts w:ascii="Arial" w:hAnsi="Arial" w:cs="Arial"/>
          <w:bCs/>
        </w:rPr>
        <w:t>ci saranno ampiamente discusse in tutte le sessioni. La bioetica e la legge Gelli sar</w:t>
      </w:r>
      <w:r w:rsidR="00246E40">
        <w:rPr>
          <w:rFonts w:ascii="Arial" w:hAnsi="Arial" w:cs="Arial"/>
          <w:bCs/>
        </w:rPr>
        <w:t>anno</w:t>
      </w:r>
      <w:r w:rsidR="00130EB9" w:rsidRPr="004D110C">
        <w:rPr>
          <w:rFonts w:ascii="Arial" w:hAnsi="Arial" w:cs="Arial"/>
          <w:bCs/>
        </w:rPr>
        <w:t xml:space="preserve"> argomento di </w:t>
      </w:r>
      <w:r w:rsidR="00376FD7" w:rsidRPr="004D110C">
        <w:rPr>
          <w:rFonts w:ascii="Arial" w:hAnsi="Arial" w:cs="Arial"/>
          <w:bCs/>
        </w:rPr>
        <w:t>confronto tra espert</w:t>
      </w:r>
      <w:r w:rsidR="00D05DA0" w:rsidRPr="004D110C">
        <w:rPr>
          <w:rFonts w:ascii="Arial" w:hAnsi="Arial" w:cs="Arial"/>
          <w:bCs/>
        </w:rPr>
        <w:t>i di bioetica e medicina legale</w:t>
      </w:r>
      <w:r w:rsidR="002B3339" w:rsidRPr="004D110C">
        <w:rPr>
          <w:rFonts w:ascii="Arial" w:hAnsi="Arial" w:cs="Arial"/>
          <w:bCs/>
        </w:rPr>
        <w:t>»</w:t>
      </w:r>
      <w:r w:rsidR="00D05DA0" w:rsidRPr="004D110C">
        <w:rPr>
          <w:rFonts w:ascii="Arial" w:hAnsi="Arial" w:cs="Arial"/>
          <w:bCs/>
        </w:rPr>
        <w:t>.</w:t>
      </w:r>
      <w:r w:rsidR="00376FD7" w:rsidRPr="004D110C">
        <w:rPr>
          <w:rFonts w:ascii="Arial" w:hAnsi="Arial" w:cs="Arial"/>
          <w:bCs/>
        </w:rPr>
        <w:t xml:space="preserve"> Particolarmente </w:t>
      </w:r>
      <w:proofErr w:type="gramStart"/>
      <w:r w:rsidR="00376FD7" w:rsidRPr="004D110C">
        <w:rPr>
          <w:rFonts w:ascii="Arial" w:hAnsi="Arial" w:cs="Arial"/>
          <w:bCs/>
        </w:rPr>
        <w:t>stimolante</w:t>
      </w:r>
      <w:proofErr w:type="gramEnd"/>
      <w:r w:rsidR="00CC7D62" w:rsidRPr="004D110C">
        <w:rPr>
          <w:rFonts w:ascii="Arial" w:hAnsi="Arial" w:cs="Arial"/>
          <w:bCs/>
        </w:rPr>
        <w:t>, poi,</w:t>
      </w:r>
      <w:r w:rsidR="00376FD7" w:rsidRPr="004D110C">
        <w:rPr>
          <w:rFonts w:ascii="Arial" w:hAnsi="Arial" w:cs="Arial"/>
          <w:bCs/>
        </w:rPr>
        <w:t xml:space="preserve"> l</w:t>
      </w:r>
      <w:r w:rsidR="00192D20" w:rsidRPr="004D110C">
        <w:rPr>
          <w:rFonts w:ascii="Arial" w:hAnsi="Arial" w:cs="Arial"/>
          <w:bCs/>
        </w:rPr>
        <w:t>a Lettura Magistrale di apertura</w:t>
      </w:r>
      <w:r w:rsidR="00CC7D62" w:rsidRPr="004D110C">
        <w:rPr>
          <w:rFonts w:ascii="Arial" w:hAnsi="Arial" w:cs="Arial"/>
          <w:bCs/>
        </w:rPr>
        <w:t>,</w:t>
      </w:r>
      <w:r w:rsidR="00192D20" w:rsidRPr="004D110C">
        <w:rPr>
          <w:rFonts w:ascii="Arial" w:hAnsi="Arial" w:cs="Arial"/>
          <w:bCs/>
        </w:rPr>
        <w:t xml:space="preserve"> </w:t>
      </w:r>
      <w:r w:rsidR="00A97B21" w:rsidRPr="004D110C">
        <w:rPr>
          <w:rFonts w:ascii="Arial" w:hAnsi="Arial" w:cs="Arial"/>
          <w:bCs/>
        </w:rPr>
        <w:t xml:space="preserve">nella quale </w:t>
      </w:r>
      <w:r w:rsidR="00D05DA0" w:rsidRPr="004D110C">
        <w:rPr>
          <w:rFonts w:ascii="Arial" w:hAnsi="Arial" w:cs="Arial"/>
          <w:bCs/>
        </w:rPr>
        <w:t xml:space="preserve">il Prof. </w:t>
      </w:r>
      <w:r w:rsidR="00A97B21" w:rsidRPr="004D110C">
        <w:rPr>
          <w:rFonts w:ascii="Arial" w:hAnsi="Arial" w:cs="Arial"/>
          <w:bCs/>
        </w:rPr>
        <w:t xml:space="preserve">Guillermo Cecchi, responsabile </w:t>
      </w:r>
      <w:r w:rsidR="00CC7D62" w:rsidRPr="004D110C">
        <w:rPr>
          <w:rFonts w:ascii="Arial" w:hAnsi="Arial" w:cs="Arial"/>
          <w:bCs/>
        </w:rPr>
        <w:t xml:space="preserve">della ricerca sulla psichiatria computazionale e </w:t>
      </w:r>
      <w:proofErr w:type="spellStart"/>
      <w:r w:rsidR="00CC7D62" w:rsidRPr="004D110C">
        <w:rPr>
          <w:rFonts w:ascii="Arial" w:hAnsi="Arial" w:cs="Arial"/>
          <w:bCs/>
        </w:rPr>
        <w:t>neuroimaging</w:t>
      </w:r>
      <w:proofErr w:type="spellEnd"/>
      <w:r w:rsidR="00CC7D62" w:rsidRPr="004D110C">
        <w:rPr>
          <w:rFonts w:ascii="Arial" w:hAnsi="Arial" w:cs="Arial"/>
          <w:bCs/>
        </w:rPr>
        <w:t xml:space="preserve"> dell’IBM </w:t>
      </w:r>
      <w:proofErr w:type="gramStart"/>
      <w:r w:rsidR="00CC7D62" w:rsidRPr="004D110C">
        <w:rPr>
          <w:rFonts w:ascii="Arial" w:hAnsi="Arial" w:cs="Arial"/>
          <w:shd w:val="clear" w:color="auto" w:fill="FFFFFF"/>
        </w:rPr>
        <w:t>T.J.</w:t>
      </w:r>
      <w:proofErr w:type="gramEnd"/>
      <w:r w:rsidR="00CC7D62" w:rsidRPr="004D110C">
        <w:rPr>
          <w:rFonts w:ascii="Arial" w:hAnsi="Arial" w:cs="Arial"/>
          <w:shd w:val="clear" w:color="auto" w:fill="FFFFFF"/>
        </w:rPr>
        <w:t xml:space="preserve"> Watson Research Center (USA)</w:t>
      </w:r>
      <w:r w:rsidR="00246E40">
        <w:rPr>
          <w:rFonts w:ascii="Arial" w:hAnsi="Arial" w:cs="Arial"/>
          <w:shd w:val="clear" w:color="auto" w:fill="FFFFFF"/>
        </w:rPr>
        <w:t>,</w:t>
      </w:r>
      <w:r w:rsidR="00376FD7" w:rsidRPr="004D110C">
        <w:rPr>
          <w:rFonts w:ascii="Arial" w:hAnsi="Arial" w:cs="Arial"/>
          <w:bCs/>
        </w:rPr>
        <w:t xml:space="preserve"> </w:t>
      </w:r>
      <w:r w:rsidR="00192D20" w:rsidRPr="004D110C">
        <w:rPr>
          <w:rFonts w:ascii="Arial" w:hAnsi="Arial" w:cs="Arial"/>
          <w:bCs/>
        </w:rPr>
        <w:t xml:space="preserve">presenterà </w:t>
      </w:r>
      <w:r w:rsidR="00376FD7" w:rsidRPr="004D110C">
        <w:rPr>
          <w:rFonts w:ascii="Arial" w:hAnsi="Arial" w:cs="Arial"/>
          <w:bCs/>
        </w:rPr>
        <w:t>lo stato della ricerca</w:t>
      </w:r>
      <w:r w:rsidR="00D05DA0" w:rsidRPr="004D110C">
        <w:rPr>
          <w:rFonts w:ascii="Arial" w:hAnsi="Arial" w:cs="Arial"/>
          <w:bCs/>
        </w:rPr>
        <w:t xml:space="preserve"> sull’analisi</w:t>
      </w:r>
      <w:r w:rsidR="002B3339" w:rsidRPr="004D110C">
        <w:rPr>
          <w:rFonts w:ascii="Arial" w:hAnsi="Arial" w:cs="Arial"/>
          <w:bCs/>
        </w:rPr>
        <w:t xml:space="preserve"> </w:t>
      </w:r>
      <w:r w:rsidR="00D05DA0" w:rsidRPr="004D110C">
        <w:rPr>
          <w:rFonts w:ascii="Arial" w:hAnsi="Arial" w:cs="Arial"/>
          <w:bCs/>
        </w:rPr>
        <w:t xml:space="preserve">degli schemi </w:t>
      </w:r>
      <w:r w:rsidR="002B3339" w:rsidRPr="004D110C">
        <w:rPr>
          <w:rFonts w:ascii="Arial" w:hAnsi="Arial" w:cs="Arial"/>
          <w:bCs/>
        </w:rPr>
        <w:t xml:space="preserve">di linguaggio </w:t>
      </w:r>
      <w:r w:rsidR="00D05DA0" w:rsidRPr="004D110C">
        <w:rPr>
          <w:rFonts w:ascii="Arial" w:hAnsi="Arial" w:cs="Arial"/>
          <w:bCs/>
        </w:rPr>
        <w:t>e la loro correlazione con il dolore e gli aspetti comportamentali tramite l’applicazione dei più sofisticati</w:t>
      </w:r>
      <w:r w:rsidR="002B3339" w:rsidRPr="004D110C">
        <w:rPr>
          <w:rFonts w:ascii="Arial" w:hAnsi="Arial" w:cs="Arial"/>
          <w:bCs/>
        </w:rPr>
        <w:t xml:space="preserve"> </w:t>
      </w:r>
      <w:r w:rsidR="00D05DA0" w:rsidRPr="004D110C">
        <w:rPr>
          <w:rFonts w:ascii="Arial" w:hAnsi="Arial" w:cs="Arial"/>
          <w:bCs/>
        </w:rPr>
        <w:t>metodi di “M</w:t>
      </w:r>
      <w:r w:rsidR="002B3339" w:rsidRPr="004D110C">
        <w:rPr>
          <w:rFonts w:ascii="Arial" w:hAnsi="Arial" w:cs="Arial"/>
          <w:bCs/>
        </w:rPr>
        <w:t>ach</w:t>
      </w:r>
      <w:r w:rsidR="00D05DA0" w:rsidRPr="004D110C">
        <w:rPr>
          <w:rFonts w:ascii="Arial" w:hAnsi="Arial" w:cs="Arial"/>
          <w:bCs/>
        </w:rPr>
        <w:t>ine Learning”</w:t>
      </w:r>
      <w:r w:rsidR="002B3339" w:rsidRPr="004D110C">
        <w:rPr>
          <w:rFonts w:ascii="Arial" w:hAnsi="Arial" w:cs="Arial"/>
          <w:bCs/>
        </w:rPr>
        <w:t>.</w:t>
      </w:r>
      <w:r w:rsidR="00376FD7" w:rsidRPr="004D110C">
        <w:rPr>
          <w:rFonts w:ascii="Arial" w:hAnsi="Arial" w:cs="Arial"/>
          <w:bCs/>
        </w:rPr>
        <w:t xml:space="preserve"> </w:t>
      </w:r>
    </w:p>
    <w:p w14:paraId="670C5C3D" w14:textId="77777777" w:rsidR="00EC6A36" w:rsidRPr="004D110C" w:rsidRDefault="00EC6A36" w:rsidP="002B3339">
      <w:pPr>
        <w:spacing w:line="360" w:lineRule="auto"/>
        <w:jc w:val="both"/>
        <w:rPr>
          <w:rFonts w:ascii="Arial" w:hAnsi="Arial" w:cs="Arial"/>
          <w:bCs/>
        </w:rPr>
      </w:pPr>
    </w:p>
    <w:p w14:paraId="16C0E094" w14:textId="5601B8B5" w:rsidR="003456E6" w:rsidRPr="004D110C" w:rsidRDefault="002303B4" w:rsidP="002B3339">
      <w:pPr>
        <w:spacing w:line="360" w:lineRule="auto"/>
        <w:jc w:val="both"/>
        <w:rPr>
          <w:rFonts w:ascii="Arial" w:hAnsi="Arial"/>
          <w:b/>
        </w:rPr>
      </w:pPr>
      <w:r w:rsidRPr="004D110C">
        <w:rPr>
          <w:rFonts w:ascii="Arial" w:hAnsi="Arial" w:cs="Arial"/>
          <w:b/>
          <w:bCs/>
        </w:rPr>
        <w:t>La m</w:t>
      </w:r>
      <w:r w:rsidR="003456E6" w:rsidRPr="004D110C">
        <w:rPr>
          <w:rFonts w:ascii="Arial" w:hAnsi="Arial" w:cs="Arial"/>
          <w:b/>
          <w:bCs/>
        </w:rPr>
        <w:t xml:space="preserve">edicina del dolore </w:t>
      </w:r>
      <w:r w:rsidRPr="004D110C">
        <w:rPr>
          <w:rFonts w:ascii="Arial" w:hAnsi="Arial" w:cs="Arial"/>
          <w:b/>
          <w:bCs/>
        </w:rPr>
        <w:t>è una specialità inter- e</w:t>
      </w:r>
      <w:r w:rsidR="003456E6" w:rsidRPr="004D110C">
        <w:rPr>
          <w:rFonts w:ascii="Arial" w:hAnsi="Arial" w:cs="Arial"/>
          <w:b/>
          <w:bCs/>
        </w:rPr>
        <w:t xml:space="preserve"> </w:t>
      </w:r>
      <w:proofErr w:type="gramStart"/>
      <w:r w:rsidR="003456E6" w:rsidRPr="004D110C">
        <w:rPr>
          <w:rFonts w:ascii="Arial" w:hAnsi="Arial" w:cs="Arial"/>
          <w:b/>
          <w:bCs/>
        </w:rPr>
        <w:t>multidisciplina</w:t>
      </w:r>
      <w:r w:rsidRPr="004D110C">
        <w:rPr>
          <w:rFonts w:ascii="Arial" w:hAnsi="Arial" w:cs="Arial"/>
          <w:b/>
          <w:bCs/>
        </w:rPr>
        <w:t>re</w:t>
      </w:r>
      <w:proofErr w:type="gramEnd"/>
      <w:r w:rsidR="003456E6" w:rsidRPr="004D110C">
        <w:rPr>
          <w:rFonts w:ascii="Arial" w:hAnsi="Arial" w:cs="Arial"/>
          <w:b/>
          <w:bCs/>
        </w:rPr>
        <w:t xml:space="preserve"> </w:t>
      </w:r>
    </w:p>
    <w:p w14:paraId="5CF63681" w14:textId="7B0DB156" w:rsidR="007828FA" w:rsidRPr="004D110C" w:rsidRDefault="007828FA" w:rsidP="007828FA">
      <w:pPr>
        <w:widowControl w:val="0"/>
        <w:spacing w:line="360" w:lineRule="auto"/>
        <w:jc w:val="both"/>
        <w:rPr>
          <w:rFonts w:ascii="Arial" w:hAnsi="Arial" w:cs="Arial"/>
          <w:bCs/>
        </w:rPr>
      </w:pPr>
      <w:r w:rsidRPr="004D110C">
        <w:rPr>
          <w:rFonts w:ascii="Arial" w:hAnsi="Arial" w:cs="Arial"/>
        </w:rPr>
        <w:t>«</w:t>
      </w:r>
      <w:r w:rsidRPr="004D110C">
        <w:rPr>
          <w:rFonts w:ascii="Arial" w:hAnsi="Arial" w:cs="Arial"/>
          <w:bCs/>
        </w:rPr>
        <w:t xml:space="preserve">L’importanza </w:t>
      </w:r>
      <w:proofErr w:type="gramStart"/>
      <w:r w:rsidRPr="004D110C">
        <w:rPr>
          <w:rFonts w:ascii="Arial" w:hAnsi="Arial" w:cs="Arial"/>
          <w:bCs/>
        </w:rPr>
        <w:t xml:space="preserve">della </w:t>
      </w:r>
      <w:proofErr w:type="gramEnd"/>
      <w:r w:rsidRPr="004D110C">
        <w:rPr>
          <w:rFonts w:ascii="Arial" w:hAnsi="Arial" w:cs="Arial"/>
          <w:bCs/>
        </w:rPr>
        <w:t xml:space="preserve">inter e multidisciplinarietà nella medicina del dolore sarà ribadita dai simposi congiunti con la SISC (Società Italiana Studio Cefalee), GIBIS (Gruppo Italiano per lo Studio dei </w:t>
      </w:r>
      <w:proofErr w:type="spellStart"/>
      <w:r w:rsidRPr="004D110C">
        <w:rPr>
          <w:rFonts w:ascii="Arial" w:hAnsi="Arial" w:cs="Arial"/>
          <w:bCs/>
        </w:rPr>
        <w:t>Bisfosfonati</w:t>
      </w:r>
      <w:proofErr w:type="spellEnd"/>
      <w:r w:rsidRPr="004D110C">
        <w:rPr>
          <w:rFonts w:ascii="Arial" w:hAnsi="Arial" w:cs="Arial"/>
          <w:bCs/>
        </w:rPr>
        <w:t xml:space="preserve">) e World </w:t>
      </w:r>
      <w:proofErr w:type="spellStart"/>
      <w:r w:rsidRPr="004D110C">
        <w:rPr>
          <w:rFonts w:ascii="Arial" w:hAnsi="Arial" w:cs="Arial"/>
          <w:bCs/>
        </w:rPr>
        <w:t>Federation</w:t>
      </w:r>
      <w:proofErr w:type="spellEnd"/>
      <w:r w:rsidRPr="004D110C">
        <w:rPr>
          <w:rFonts w:ascii="Arial" w:hAnsi="Arial" w:cs="Arial"/>
          <w:bCs/>
        </w:rPr>
        <w:t xml:space="preserve"> of </w:t>
      </w:r>
      <w:proofErr w:type="spellStart"/>
      <w:r w:rsidRPr="004D110C">
        <w:rPr>
          <w:rFonts w:ascii="Arial" w:hAnsi="Arial" w:cs="Arial"/>
          <w:bCs/>
        </w:rPr>
        <w:t>Neurosurgical</w:t>
      </w:r>
      <w:proofErr w:type="spellEnd"/>
      <w:r w:rsidRPr="004D110C">
        <w:rPr>
          <w:rFonts w:ascii="Arial" w:hAnsi="Arial" w:cs="Arial"/>
          <w:bCs/>
        </w:rPr>
        <w:t xml:space="preserve"> Societies (WFNS) - aggiunge il prof. Maurizio Evangelista, presidente del Comitato organizzatore locale. L’ospitalità concessa dall’Università LUISS “Guido </w:t>
      </w:r>
      <w:proofErr w:type="spellStart"/>
      <w:r w:rsidRPr="004D110C">
        <w:rPr>
          <w:rFonts w:ascii="Arial" w:hAnsi="Arial" w:cs="Arial"/>
          <w:bCs/>
        </w:rPr>
        <w:t>Carli</w:t>
      </w:r>
      <w:proofErr w:type="spellEnd"/>
      <w:r w:rsidRPr="004D110C">
        <w:rPr>
          <w:rFonts w:ascii="Arial" w:hAnsi="Arial" w:cs="Arial"/>
          <w:bCs/>
        </w:rPr>
        <w:t>” per la cerimonia inaugurale, che si svolge nella s</w:t>
      </w:r>
      <w:r w:rsidR="00EC6A36">
        <w:rPr>
          <w:rFonts w:ascii="Arial" w:hAnsi="Arial" w:cs="Arial"/>
          <w:bCs/>
        </w:rPr>
        <w:t xml:space="preserve">plendida sede di Villa </w:t>
      </w:r>
      <w:proofErr w:type="spellStart"/>
      <w:r w:rsidR="00EC6A36">
        <w:rPr>
          <w:rFonts w:ascii="Arial" w:hAnsi="Arial" w:cs="Arial"/>
          <w:bCs/>
        </w:rPr>
        <w:t>Blanc</w:t>
      </w:r>
      <w:proofErr w:type="spellEnd"/>
      <w:r w:rsidR="00EC6A36">
        <w:rPr>
          <w:rFonts w:ascii="Arial" w:hAnsi="Arial" w:cs="Arial"/>
          <w:bCs/>
        </w:rPr>
        <w:t>, v</w:t>
      </w:r>
      <w:r w:rsidRPr="004D110C">
        <w:rPr>
          <w:rFonts w:ascii="Arial" w:hAnsi="Arial" w:cs="Arial"/>
          <w:bCs/>
        </w:rPr>
        <w:t xml:space="preserve">uole testimoniare inoltre, concretamente, l’attenzione della comunità del mondo “laico”, non medico, per l’impatto </w:t>
      </w:r>
      <w:proofErr w:type="gramStart"/>
      <w:r w:rsidRPr="004D110C">
        <w:rPr>
          <w:rFonts w:ascii="Arial" w:hAnsi="Arial" w:cs="Arial"/>
          <w:bCs/>
        </w:rPr>
        <w:t>socioeconomico</w:t>
      </w:r>
      <w:proofErr w:type="gramEnd"/>
      <w:r w:rsidRPr="004D110C">
        <w:rPr>
          <w:rFonts w:ascii="Arial" w:hAnsi="Arial" w:cs="Arial"/>
          <w:bCs/>
        </w:rPr>
        <w:t xml:space="preserve"> della malattia dolore, che in Europa</w:t>
      </w:r>
      <w:r w:rsidRPr="004D110C">
        <w:rPr>
          <w:rFonts w:ascii="Arial" w:hAnsi="Arial" w:cs="Arial"/>
          <w:b/>
          <w:bCs/>
        </w:rPr>
        <w:t xml:space="preserve"> </w:t>
      </w:r>
      <w:r w:rsidRPr="004D110C">
        <w:rPr>
          <w:rFonts w:ascii="Arial" w:hAnsi="Arial" w:cs="Arial"/>
          <w:bCs/>
        </w:rPr>
        <w:t xml:space="preserve">colpisce circa 100 milioni di cittadini, con una prevalenza del 50% nella popolazione anziana. Il dolore cronico quindi incide negativamente non solo sui costi diretti (servizi sanitari nazionali), ma anche su quelli indiretti (attività produttive) e su quelli che, poiché non monetizzabili, rappresentano la parte più nascosta ma </w:t>
      </w:r>
      <w:proofErr w:type="gramStart"/>
      <w:r w:rsidRPr="004D110C">
        <w:rPr>
          <w:rFonts w:ascii="Arial" w:hAnsi="Arial" w:cs="Arial"/>
          <w:bCs/>
        </w:rPr>
        <w:t>estremamente</w:t>
      </w:r>
      <w:proofErr w:type="gramEnd"/>
      <w:r w:rsidRPr="004D110C">
        <w:rPr>
          <w:rFonts w:ascii="Arial" w:hAnsi="Arial" w:cs="Arial"/>
          <w:bCs/>
        </w:rPr>
        <w:t xml:space="preserve"> importante (qualità della vita, disabilità </w:t>
      </w:r>
      <w:proofErr w:type="spellStart"/>
      <w:r w:rsidRPr="004D110C">
        <w:rPr>
          <w:rFonts w:ascii="Arial" w:hAnsi="Arial" w:cs="Arial"/>
          <w:bCs/>
        </w:rPr>
        <w:t>bio</w:t>
      </w:r>
      <w:proofErr w:type="spellEnd"/>
      <w:r w:rsidRPr="004D110C">
        <w:rPr>
          <w:rFonts w:ascii="Arial" w:hAnsi="Arial" w:cs="Arial"/>
          <w:bCs/>
        </w:rPr>
        <w:t>-</w:t>
      </w:r>
      <w:proofErr w:type="spellStart"/>
      <w:r w:rsidRPr="004D110C">
        <w:rPr>
          <w:rFonts w:ascii="Arial" w:hAnsi="Arial" w:cs="Arial"/>
          <w:bCs/>
        </w:rPr>
        <w:t>psico</w:t>
      </w:r>
      <w:proofErr w:type="spellEnd"/>
      <w:r w:rsidRPr="004D110C">
        <w:rPr>
          <w:rFonts w:ascii="Arial" w:hAnsi="Arial" w:cs="Arial"/>
          <w:bCs/>
        </w:rPr>
        <w:t>-sociale) nel determinismo proprio della malattia, per i</w:t>
      </w:r>
      <w:r w:rsidR="00EC6A36">
        <w:rPr>
          <w:rFonts w:ascii="Arial" w:hAnsi="Arial" w:cs="Arial"/>
          <w:bCs/>
        </w:rPr>
        <w:t>l paziente e per la Società nel</w:t>
      </w:r>
      <w:r w:rsidRPr="004D110C">
        <w:rPr>
          <w:rFonts w:ascii="Arial" w:hAnsi="Arial" w:cs="Arial"/>
          <w:bCs/>
        </w:rPr>
        <w:t xml:space="preserve"> suo </w:t>
      </w:r>
      <w:r w:rsidRPr="004D110C">
        <w:rPr>
          <w:rFonts w:ascii="Arial" w:hAnsi="Arial" w:cs="Arial"/>
          <w:bCs/>
        </w:rPr>
        <w:lastRenderedPageBreak/>
        <w:t xml:space="preserve">insieme. Economisti, esperti di diritto e amministrazione sono quindi interlocutori importanti </w:t>
      </w:r>
      <w:r w:rsidR="004D110C" w:rsidRPr="004D110C">
        <w:rPr>
          <w:rFonts w:ascii="Arial" w:hAnsi="Arial" w:cs="Arial"/>
          <w:bCs/>
        </w:rPr>
        <w:t>e</w:t>
      </w:r>
      <w:r w:rsidRPr="004D110C">
        <w:rPr>
          <w:rFonts w:ascii="Arial" w:hAnsi="Arial" w:cs="Arial"/>
          <w:bCs/>
        </w:rPr>
        <w:t xml:space="preserve"> altrettan</w:t>
      </w:r>
      <w:r w:rsidR="00EC6A36">
        <w:rPr>
          <w:rFonts w:ascii="Arial" w:hAnsi="Arial" w:cs="Arial"/>
          <w:bCs/>
        </w:rPr>
        <w:t>to necessari per contribuire a d</w:t>
      </w:r>
      <w:r w:rsidRPr="004D110C">
        <w:rPr>
          <w:rFonts w:ascii="Arial" w:hAnsi="Arial" w:cs="Arial"/>
          <w:bCs/>
        </w:rPr>
        <w:t xml:space="preserve">efinire la rilevanza del problema, le politiche e gli investimenti, </w:t>
      </w:r>
      <w:proofErr w:type="gramStart"/>
      <w:r w:rsidRPr="004D110C">
        <w:rPr>
          <w:rFonts w:ascii="Arial" w:hAnsi="Arial" w:cs="Arial"/>
          <w:bCs/>
        </w:rPr>
        <w:t>economici e organizzativi, necessari</w:t>
      </w:r>
      <w:proofErr w:type="gramEnd"/>
      <w:r w:rsidRPr="004D110C">
        <w:rPr>
          <w:rFonts w:ascii="Arial" w:hAnsi="Arial" w:cs="Arial"/>
          <w:bCs/>
        </w:rPr>
        <w:t xml:space="preserve"> per gestire adeguatamente, con una visione antropocentrica orientata al recupero della disabilità indotta dal dolore, aspetti strettamente tecnici ma capaci di generare effetti positivi su aspetti “apparentemente” distanti.»</w:t>
      </w:r>
    </w:p>
    <w:p w14:paraId="6EFEFC50" w14:textId="77777777" w:rsidR="002303B4" w:rsidRPr="004D110C" w:rsidRDefault="002303B4" w:rsidP="00CC7D62">
      <w:pPr>
        <w:widowControl w:val="0"/>
        <w:spacing w:line="360" w:lineRule="auto"/>
        <w:jc w:val="both"/>
        <w:rPr>
          <w:rFonts w:ascii="Arial" w:hAnsi="Arial" w:cs="Arial"/>
          <w:bCs/>
        </w:rPr>
      </w:pPr>
    </w:p>
    <w:p w14:paraId="27C6F3B5" w14:textId="116C194D" w:rsidR="007C015F" w:rsidRPr="004D110C" w:rsidRDefault="002303B4" w:rsidP="00CC7D62">
      <w:pPr>
        <w:widowControl w:val="0"/>
        <w:spacing w:line="360" w:lineRule="auto"/>
        <w:jc w:val="both"/>
        <w:rPr>
          <w:rFonts w:ascii="Arial" w:hAnsi="Arial" w:cs="Arial"/>
          <w:b/>
          <w:bCs/>
        </w:rPr>
      </w:pPr>
      <w:proofErr w:type="gramStart"/>
      <w:r w:rsidRPr="004D110C">
        <w:rPr>
          <w:rFonts w:ascii="Arial" w:hAnsi="Arial" w:cs="Arial"/>
          <w:b/>
          <w:bCs/>
        </w:rPr>
        <w:t>Eccellenza nella formazione non solo medica ma in tutti i Corsi di Laurea delle professioni sanitarie</w:t>
      </w:r>
      <w:proofErr w:type="gramEnd"/>
    </w:p>
    <w:p w14:paraId="14117EFB" w14:textId="62C03705" w:rsidR="00195088" w:rsidRPr="004D110C" w:rsidRDefault="00483825" w:rsidP="00CC7D62">
      <w:pPr>
        <w:widowControl w:val="0"/>
        <w:spacing w:line="360" w:lineRule="auto"/>
        <w:jc w:val="both"/>
        <w:rPr>
          <w:rFonts w:ascii="Arial" w:hAnsi="Arial" w:cs="Arial"/>
          <w:bCs/>
        </w:rPr>
      </w:pPr>
      <w:r w:rsidRPr="004D110C">
        <w:rPr>
          <w:rFonts w:ascii="Arial" w:hAnsi="Arial" w:cs="Arial"/>
          <w:bCs/>
        </w:rPr>
        <w:t xml:space="preserve">I sondaggi recenti sono purtroppo unanimi nell’indicare che il paziente con dolore cronico riceve spesso cure adeguate solo dopo mesi, in alcuni casi anche dopo anni di peregrinazioni da uno specialista all’altro, e il 63% </w:t>
      </w:r>
      <w:r w:rsidR="00D05DA0" w:rsidRPr="004D110C">
        <w:rPr>
          <w:rFonts w:ascii="Arial" w:hAnsi="Arial" w:cs="Arial"/>
          <w:bCs/>
        </w:rPr>
        <w:t>della popolazione non conosce</w:t>
      </w:r>
      <w:r w:rsidRPr="004D110C">
        <w:rPr>
          <w:rFonts w:ascii="Arial" w:hAnsi="Arial" w:cs="Arial"/>
          <w:bCs/>
        </w:rPr>
        <w:t xml:space="preserve"> </w:t>
      </w:r>
      <w:r w:rsidR="00D05DA0" w:rsidRPr="004D110C">
        <w:rPr>
          <w:rFonts w:ascii="Arial" w:hAnsi="Arial" w:cs="Arial"/>
          <w:bCs/>
        </w:rPr>
        <w:t>la L</w:t>
      </w:r>
      <w:r w:rsidRPr="004D110C">
        <w:rPr>
          <w:rFonts w:ascii="Arial" w:hAnsi="Arial" w:cs="Arial"/>
          <w:bCs/>
        </w:rPr>
        <w:t>egge 38</w:t>
      </w:r>
      <w:r w:rsidR="00D05DA0" w:rsidRPr="004D110C">
        <w:rPr>
          <w:rFonts w:ascii="Arial" w:hAnsi="Arial" w:cs="Arial"/>
          <w:bCs/>
        </w:rPr>
        <w:t>/2010</w:t>
      </w:r>
      <w:r w:rsidRPr="004D110C">
        <w:rPr>
          <w:rFonts w:ascii="Arial" w:hAnsi="Arial" w:cs="Arial"/>
          <w:bCs/>
        </w:rPr>
        <w:t xml:space="preserve"> sull'accesso alla terapia del dolore. </w:t>
      </w:r>
      <w:r w:rsidR="00A97AA4" w:rsidRPr="004D110C">
        <w:rPr>
          <w:rFonts w:ascii="Arial" w:hAnsi="Arial" w:cs="Arial"/>
        </w:rPr>
        <w:t>«</w:t>
      </w:r>
      <w:r w:rsidR="00387A06" w:rsidRPr="004D110C">
        <w:rPr>
          <w:rFonts w:ascii="Arial" w:hAnsi="Arial" w:cs="Arial"/>
          <w:bCs/>
        </w:rPr>
        <w:t xml:space="preserve">La formazione degli operatori è spesso disomogenea, quindi è tempo di mettere sotto i </w:t>
      </w:r>
      <w:proofErr w:type="gramStart"/>
      <w:r w:rsidR="00387A06" w:rsidRPr="004D110C">
        <w:rPr>
          <w:rFonts w:ascii="Arial" w:hAnsi="Arial" w:cs="Arial"/>
          <w:bCs/>
        </w:rPr>
        <w:t>riflettori la</w:t>
      </w:r>
      <w:proofErr w:type="gramEnd"/>
      <w:r w:rsidR="00387A06" w:rsidRPr="004D110C">
        <w:rPr>
          <w:rFonts w:ascii="Arial" w:hAnsi="Arial" w:cs="Arial"/>
          <w:bCs/>
        </w:rPr>
        <w:t xml:space="preserve"> necessità di una formazione qualificata, uniformando i programmi didattici frontali e le attività pratiche al letto del malato e inserendo la medicina del d</w:t>
      </w:r>
      <w:r w:rsidR="00D05DA0" w:rsidRPr="004D110C">
        <w:rPr>
          <w:rFonts w:ascii="Arial" w:hAnsi="Arial" w:cs="Arial"/>
          <w:bCs/>
        </w:rPr>
        <w:t>olore nei Corsi di Laurea</w:t>
      </w:r>
      <w:r w:rsidR="00387A06" w:rsidRPr="004D110C">
        <w:rPr>
          <w:rFonts w:ascii="Arial" w:hAnsi="Arial" w:cs="Arial"/>
          <w:bCs/>
        </w:rPr>
        <w:t xml:space="preserve"> delle professioni s</w:t>
      </w:r>
      <w:r w:rsidR="00A97AA4" w:rsidRPr="004D110C">
        <w:rPr>
          <w:rFonts w:ascii="Arial" w:hAnsi="Arial" w:cs="Arial"/>
          <w:bCs/>
        </w:rPr>
        <w:t>anitarie – come spiega il Prof. Stefano Coaccioli, che entrerà in carica come nuovo presidente AISD nel corso del Congresso</w:t>
      </w:r>
      <w:r w:rsidR="00D05DA0" w:rsidRPr="004D110C">
        <w:rPr>
          <w:rFonts w:ascii="Arial" w:hAnsi="Arial" w:cs="Arial"/>
          <w:bCs/>
        </w:rPr>
        <w:t xml:space="preserve">. </w:t>
      </w:r>
      <w:r w:rsidR="00387A06" w:rsidRPr="004D110C">
        <w:rPr>
          <w:rFonts w:ascii="Arial" w:hAnsi="Arial" w:cs="Arial"/>
        </w:rPr>
        <w:t xml:space="preserve">Un concetto ribadito con forza dalla </w:t>
      </w:r>
      <w:r w:rsidR="00387A06" w:rsidRPr="004D110C">
        <w:rPr>
          <w:rFonts w:ascii="Arial" w:hAnsi="Arial" w:cs="Arial"/>
          <w:bCs/>
        </w:rPr>
        <w:t xml:space="preserve">IASP®, International Association for the Study of Pain e </w:t>
      </w:r>
      <w:proofErr w:type="gramStart"/>
      <w:r w:rsidR="00387A06" w:rsidRPr="004D110C">
        <w:rPr>
          <w:rFonts w:ascii="Arial" w:hAnsi="Arial" w:cs="Arial"/>
          <w:bCs/>
        </w:rPr>
        <w:t>dal’</w:t>
      </w:r>
      <w:proofErr w:type="gramEnd"/>
      <w:r w:rsidR="00387A06" w:rsidRPr="004D110C">
        <w:rPr>
          <w:rFonts w:ascii="Arial" w:hAnsi="Arial" w:cs="Arial"/>
          <w:bCs/>
        </w:rPr>
        <w:t xml:space="preserve"> EFIC®, Pain </w:t>
      </w:r>
      <w:proofErr w:type="spellStart"/>
      <w:r w:rsidR="00387A06" w:rsidRPr="004D110C">
        <w:rPr>
          <w:rFonts w:ascii="Arial" w:hAnsi="Arial" w:cs="Arial"/>
          <w:bCs/>
        </w:rPr>
        <w:t>European</w:t>
      </w:r>
      <w:proofErr w:type="spellEnd"/>
      <w:r w:rsidR="00387A06" w:rsidRPr="004D110C">
        <w:rPr>
          <w:rFonts w:ascii="Arial" w:hAnsi="Arial" w:cs="Arial"/>
          <w:bCs/>
        </w:rPr>
        <w:t xml:space="preserve"> </w:t>
      </w:r>
      <w:proofErr w:type="spellStart"/>
      <w:r w:rsidR="00387A06" w:rsidRPr="004D110C">
        <w:rPr>
          <w:rFonts w:ascii="Arial" w:hAnsi="Arial" w:cs="Arial"/>
          <w:bCs/>
        </w:rPr>
        <w:t>Federation</w:t>
      </w:r>
      <w:proofErr w:type="spellEnd"/>
      <w:r w:rsidR="00387A06" w:rsidRPr="004D110C">
        <w:rPr>
          <w:rFonts w:ascii="Arial" w:hAnsi="Arial" w:cs="Arial"/>
          <w:bCs/>
        </w:rPr>
        <w:t>, che hanno dedicato l</w:t>
      </w:r>
      <w:r w:rsidR="00195088" w:rsidRPr="004D110C">
        <w:rPr>
          <w:rFonts w:ascii="Arial" w:hAnsi="Arial" w:cs="Arial"/>
          <w:bCs/>
        </w:rPr>
        <w:t>’</w:t>
      </w:r>
      <w:r w:rsidR="00DE0B8A" w:rsidRPr="004D110C">
        <w:rPr>
          <w:rFonts w:ascii="Arial" w:hAnsi="Arial" w:cs="Arial"/>
          <w:bCs/>
        </w:rPr>
        <w:t>Anno</w:t>
      </w:r>
      <w:r w:rsidR="00387A06" w:rsidRPr="004D110C">
        <w:rPr>
          <w:rFonts w:ascii="Arial" w:hAnsi="Arial" w:cs="Arial"/>
          <w:bCs/>
        </w:rPr>
        <w:t xml:space="preserve"> </w:t>
      </w:r>
      <w:r w:rsidR="00195088" w:rsidRPr="004D110C">
        <w:rPr>
          <w:rFonts w:ascii="Arial" w:hAnsi="Arial" w:cs="Arial"/>
          <w:bCs/>
        </w:rPr>
        <w:t xml:space="preserve">Mondiale contro il dolore </w:t>
      </w:r>
      <w:r w:rsidR="00387A06" w:rsidRPr="004D110C">
        <w:rPr>
          <w:rFonts w:ascii="Arial" w:hAnsi="Arial" w:cs="Arial"/>
          <w:bCs/>
        </w:rPr>
        <w:t>di</w:t>
      </w:r>
      <w:r w:rsidR="00195088" w:rsidRPr="004D110C">
        <w:rPr>
          <w:rFonts w:ascii="Arial" w:hAnsi="Arial" w:cs="Arial"/>
          <w:bCs/>
        </w:rPr>
        <w:t xml:space="preserve"> quest’anno all’eccellenza nella formazione in medicina del dolore</w:t>
      </w:r>
      <w:r w:rsidR="00387A06" w:rsidRPr="004D110C">
        <w:rPr>
          <w:rFonts w:ascii="Arial" w:hAnsi="Arial" w:cs="Arial"/>
          <w:bCs/>
        </w:rPr>
        <w:t>»</w:t>
      </w:r>
      <w:r w:rsidR="00A97AA4" w:rsidRPr="004D110C">
        <w:rPr>
          <w:rFonts w:ascii="Arial" w:hAnsi="Arial" w:cs="Arial"/>
          <w:bCs/>
        </w:rPr>
        <w:t>.</w:t>
      </w:r>
      <w:r w:rsidR="00195088" w:rsidRPr="004D110C">
        <w:rPr>
          <w:rFonts w:ascii="Arial" w:hAnsi="Arial" w:cs="Arial"/>
          <w:bCs/>
        </w:rPr>
        <w:t xml:space="preserve"> </w:t>
      </w:r>
    </w:p>
    <w:p w14:paraId="4770885F" w14:textId="6BE048E6" w:rsidR="00387A06" w:rsidRDefault="00387A06" w:rsidP="00CC7D62">
      <w:pPr>
        <w:widowControl w:val="0"/>
        <w:spacing w:line="360" w:lineRule="auto"/>
        <w:jc w:val="both"/>
        <w:rPr>
          <w:rFonts w:ascii="Arial" w:hAnsi="Arial" w:cs="Arial"/>
          <w:bCs/>
        </w:rPr>
      </w:pPr>
      <w:r w:rsidRPr="004D110C">
        <w:rPr>
          <w:rFonts w:ascii="Arial" w:hAnsi="Arial" w:cs="Arial"/>
          <w:bCs/>
        </w:rPr>
        <w:t xml:space="preserve">Come ogni anno due corsi di aggiornamento </w:t>
      </w:r>
      <w:r w:rsidR="00D05DA0" w:rsidRPr="004D110C">
        <w:rPr>
          <w:rFonts w:ascii="Arial" w:hAnsi="Arial" w:cs="Arial"/>
          <w:bCs/>
        </w:rPr>
        <w:t>aprono il congresso, un Workshop di E</w:t>
      </w:r>
      <w:r w:rsidRPr="004D110C">
        <w:rPr>
          <w:rFonts w:ascii="Arial" w:hAnsi="Arial" w:cs="Arial"/>
          <w:bCs/>
        </w:rPr>
        <w:t>cogra</w:t>
      </w:r>
      <w:r w:rsidR="00D05DA0" w:rsidRPr="004D110C">
        <w:rPr>
          <w:rFonts w:ascii="Arial" w:hAnsi="Arial" w:cs="Arial"/>
          <w:bCs/>
        </w:rPr>
        <w:t>fia in terapia del dolore e un C</w:t>
      </w:r>
      <w:r w:rsidRPr="004D110C">
        <w:rPr>
          <w:rFonts w:ascii="Arial" w:hAnsi="Arial" w:cs="Arial"/>
          <w:bCs/>
        </w:rPr>
        <w:t xml:space="preserve">orso sulla comunicazione, ed è sempre presente un percorso formativo per gli infermieri, che spazierà dalla valutazione del dolore in pazienti fragili alla gestione del dolore nelle RSA, al </w:t>
      </w:r>
      <w:proofErr w:type="gramStart"/>
      <w:r w:rsidRPr="004D110C">
        <w:rPr>
          <w:rFonts w:ascii="Arial" w:hAnsi="Arial" w:cs="Arial"/>
          <w:bCs/>
        </w:rPr>
        <w:t>dolore</w:t>
      </w:r>
      <w:proofErr w:type="gramEnd"/>
      <w:r w:rsidRPr="004D110C">
        <w:rPr>
          <w:rFonts w:ascii="Arial" w:hAnsi="Arial" w:cs="Arial"/>
          <w:bCs/>
        </w:rPr>
        <w:t xml:space="preserve"> procedurale nelle medicazioni delle ulcere e alle medicine complementari basate sull’evidenza</w:t>
      </w:r>
      <w:r w:rsidR="00121C52" w:rsidRPr="004D110C">
        <w:rPr>
          <w:rFonts w:ascii="Arial" w:hAnsi="Arial" w:cs="Arial"/>
          <w:bCs/>
        </w:rPr>
        <w:t>.</w:t>
      </w:r>
    </w:p>
    <w:p w14:paraId="71A06C2E" w14:textId="77777777" w:rsidR="00C04892" w:rsidRPr="004D110C" w:rsidRDefault="00C04892" w:rsidP="00CC7D62">
      <w:pPr>
        <w:widowControl w:val="0"/>
        <w:spacing w:line="360" w:lineRule="auto"/>
        <w:jc w:val="both"/>
        <w:rPr>
          <w:rFonts w:ascii="Arial" w:hAnsi="Arial" w:cs="Arial"/>
          <w:bCs/>
        </w:rPr>
      </w:pPr>
    </w:p>
    <w:p w14:paraId="315816CE" w14:textId="20023064" w:rsidR="00C04892" w:rsidRPr="00246E40" w:rsidRDefault="00C04892" w:rsidP="00246E40">
      <w:pPr>
        <w:spacing w:line="360" w:lineRule="auto"/>
        <w:jc w:val="both"/>
        <w:rPr>
          <w:rFonts w:ascii="Arial" w:hAnsi="Arial" w:cs="Arial"/>
          <w:i/>
          <w:sz w:val="22"/>
          <w:szCs w:val="22"/>
        </w:rPr>
      </w:pPr>
      <w:proofErr w:type="gramStart"/>
      <w:r w:rsidRPr="00246E40">
        <w:rPr>
          <w:rFonts w:ascii="Arial" w:hAnsi="Arial" w:cs="Arial"/>
          <w:i/>
          <w:sz w:val="22"/>
          <w:szCs w:val="22"/>
        </w:rPr>
        <w:t>Link</w:t>
      </w:r>
      <w:proofErr w:type="gramEnd"/>
      <w:r w:rsidRPr="00246E40">
        <w:rPr>
          <w:rFonts w:ascii="Arial" w:hAnsi="Arial" w:cs="Arial"/>
          <w:i/>
          <w:sz w:val="22"/>
          <w:szCs w:val="22"/>
        </w:rPr>
        <w:t xml:space="preserve"> di riferimento: il programma scientifico del Congresso è disponibile online nei siti www.aisd.it e nel sito della segreteria organizzativa www.planning.it</w:t>
      </w:r>
    </w:p>
    <w:p w14:paraId="1B6FB81A" w14:textId="58BB2B06" w:rsidR="00C04892" w:rsidRPr="00246E40" w:rsidRDefault="00C04892" w:rsidP="00CC7D62">
      <w:pPr>
        <w:widowControl w:val="0"/>
        <w:spacing w:line="360" w:lineRule="auto"/>
        <w:jc w:val="both"/>
        <w:rPr>
          <w:rFonts w:ascii="Arial" w:hAnsi="Arial" w:cs="Arial"/>
          <w:bCs/>
          <w:i/>
          <w:sz w:val="22"/>
          <w:szCs w:val="22"/>
        </w:rPr>
      </w:pPr>
      <w:r w:rsidRPr="00246E40">
        <w:rPr>
          <w:rFonts w:ascii="Arial" w:hAnsi="Arial" w:cs="Arial"/>
          <w:bCs/>
          <w:i/>
          <w:sz w:val="22"/>
          <w:szCs w:val="22"/>
        </w:rPr>
        <w:t xml:space="preserve">Per </w:t>
      </w:r>
      <w:proofErr w:type="gramStart"/>
      <w:r w:rsidRPr="00246E40">
        <w:rPr>
          <w:rFonts w:ascii="Arial" w:hAnsi="Arial" w:cs="Arial"/>
          <w:bCs/>
          <w:i/>
          <w:sz w:val="22"/>
          <w:szCs w:val="22"/>
        </w:rPr>
        <w:t>ulteriori</w:t>
      </w:r>
      <w:proofErr w:type="gramEnd"/>
      <w:r w:rsidRPr="00246E40">
        <w:rPr>
          <w:rFonts w:ascii="Arial" w:hAnsi="Arial" w:cs="Arial"/>
          <w:bCs/>
          <w:i/>
          <w:sz w:val="22"/>
          <w:szCs w:val="22"/>
        </w:rPr>
        <w:t xml:space="preserve"> informazioni: Lorenza Saini – </w:t>
      </w:r>
      <w:proofErr w:type="spellStart"/>
      <w:r w:rsidRPr="00246E40">
        <w:rPr>
          <w:rFonts w:ascii="Arial" w:hAnsi="Arial" w:cs="Arial"/>
          <w:bCs/>
          <w:i/>
          <w:sz w:val="22"/>
          <w:szCs w:val="22"/>
        </w:rPr>
        <w:t>Mob</w:t>
      </w:r>
      <w:proofErr w:type="spellEnd"/>
      <w:r w:rsidRPr="00246E40">
        <w:rPr>
          <w:rFonts w:ascii="Arial" w:hAnsi="Arial" w:cs="Arial"/>
          <w:bCs/>
          <w:i/>
          <w:sz w:val="22"/>
          <w:szCs w:val="22"/>
        </w:rPr>
        <w:t>. 339 6195974</w:t>
      </w:r>
    </w:p>
    <w:p w14:paraId="27F67A10" w14:textId="77777777" w:rsidR="00C04892" w:rsidRDefault="00C04892" w:rsidP="00CC7D62">
      <w:pPr>
        <w:widowControl w:val="0"/>
        <w:spacing w:line="360" w:lineRule="auto"/>
        <w:jc w:val="both"/>
        <w:rPr>
          <w:rFonts w:ascii="Arial" w:hAnsi="Arial" w:cs="Arial"/>
          <w:bCs/>
          <w:i/>
          <w:sz w:val="20"/>
          <w:szCs w:val="20"/>
          <w:u w:val="single"/>
        </w:rPr>
      </w:pPr>
    </w:p>
    <w:p w14:paraId="35B58FA1" w14:textId="77777777" w:rsidR="00C04892" w:rsidRDefault="00C04892" w:rsidP="00CC7D62">
      <w:pPr>
        <w:widowControl w:val="0"/>
        <w:spacing w:line="360" w:lineRule="auto"/>
        <w:jc w:val="both"/>
        <w:rPr>
          <w:rFonts w:ascii="Arial" w:hAnsi="Arial" w:cs="Arial"/>
          <w:bCs/>
          <w:i/>
          <w:sz w:val="20"/>
          <w:szCs w:val="20"/>
          <w:u w:val="single"/>
        </w:rPr>
      </w:pPr>
    </w:p>
    <w:p w14:paraId="1153E8D6" w14:textId="77777777" w:rsidR="00C04892" w:rsidRDefault="00C04892" w:rsidP="00CC7D62">
      <w:pPr>
        <w:widowControl w:val="0"/>
        <w:spacing w:line="360" w:lineRule="auto"/>
        <w:jc w:val="both"/>
        <w:rPr>
          <w:rFonts w:ascii="Arial" w:hAnsi="Arial" w:cs="Arial"/>
          <w:bCs/>
          <w:i/>
          <w:sz w:val="20"/>
          <w:szCs w:val="20"/>
          <w:u w:val="single"/>
        </w:rPr>
      </w:pPr>
    </w:p>
    <w:p w14:paraId="6BBBB5A8" w14:textId="1C5D9451" w:rsidR="00DE0B8A" w:rsidRPr="004D110C" w:rsidRDefault="004524A7" w:rsidP="00CC7D62">
      <w:pPr>
        <w:widowControl w:val="0"/>
        <w:spacing w:line="360" w:lineRule="auto"/>
        <w:jc w:val="both"/>
        <w:rPr>
          <w:rFonts w:ascii="Arial" w:hAnsi="Arial" w:cs="Arial"/>
          <w:bCs/>
          <w:i/>
          <w:sz w:val="20"/>
          <w:szCs w:val="20"/>
          <w:u w:val="single"/>
        </w:rPr>
      </w:pPr>
      <w:r w:rsidRPr="004D110C">
        <w:rPr>
          <w:rFonts w:ascii="Arial" w:hAnsi="Arial" w:cs="Arial"/>
          <w:bCs/>
          <w:i/>
          <w:sz w:val="20"/>
          <w:szCs w:val="20"/>
          <w:u w:val="single"/>
        </w:rPr>
        <w:t>Note informative</w:t>
      </w:r>
    </w:p>
    <w:p w14:paraId="1B34E625" w14:textId="576DD382" w:rsidR="00DE0B8A" w:rsidRPr="004D110C" w:rsidRDefault="00DE0B8A" w:rsidP="00CC7D62">
      <w:pPr>
        <w:widowControl w:val="0"/>
        <w:spacing w:line="360" w:lineRule="auto"/>
        <w:jc w:val="both"/>
        <w:rPr>
          <w:rFonts w:ascii="Arial" w:hAnsi="Arial" w:cs="Arial"/>
          <w:bCs/>
          <w:sz w:val="20"/>
          <w:szCs w:val="20"/>
        </w:rPr>
      </w:pPr>
      <w:r w:rsidRPr="004D110C">
        <w:rPr>
          <w:rFonts w:ascii="Arial" w:hAnsi="Arial" w:cs="Arial"/>
          <w:bCs/>
          <w:sz w:val="20"/>
          <w:szCs w:val="20"/>
        </w:rPr>
        <w:t xml:space="preserve">L’Associazione Italiana per lo Studio del Dolore è una società scientifica multidisciplinare, capitolo nazionale della IASP®, International Association for the Study of Pain, è </w:t>
      </w:r>
      <w:proofErr w:type="gramStart"/>
      <w:r w:rsidRPr="004D110C">
        <w:rPr>
          <w:rFonts w:ascii="Arial" w:hAnsi="Arial" w:cs="Arial"/>
          <w:bCs/>
          <w:sz w:val="20"/>
          <w:szCs w:val="20"/>
        </w:rPr>
        <w:t>attiva</w:t>
      </w:r>
      <w:proofErr w:type="gramEnd"/>
      <w:r w:rsidRPr="004D110C">
        <w:rPr>
          <w:rFonts w:ascii="Arial" w:hAnsi="Arial" w:cs="Arial"/>
          <w:bCs/>
          <w:sz w:val="20"/>
          <w:szCs w:val="20"/>
        </w:rPr>
        <w:t xml:space="preserve"> dal 1976 con studi clinici e di ricerca di base e con iniziative formative.</w:t>
      </w:r>
    </w:p>
    <w:p w14:paraId="4D0FA1DF" w14:textId="015F2F15" w:rsidR="004524A7" w:rsidRPr="004D110C" w:rsidRDefault="004524A7" w:rsidP="00CC7D62">
      <w:pPr>
        <w:widowControl w:val="0"/>
        <w:spacing w:line="360" w:lineRule="auto"/>
        <w:jc w:val="both"/>
        <w:rPr>
          <w:rFonts w:ascii="Arial" w:hAnsi="Arial" w:cs="Arial"/>
          <w:bCs/>
          <w:sz w:val="20"/>
          <w:szCs w:val="20"/>
        </w:rPr>
      </w:pPr>
      <w:proofErr w:type="gramStart"/>
      <w:r w:rsidRPr="004D110C">
        <w:rPr>
          <w:rFonts w:ascii="Arial" w:hAnsi="Arial" w:cs="Arial"/>
          <w:bCs/>
          <w:sz w:val="20"/>
          <w:szCs w:val="20"/>
        </w:rPr>
        <w:t>www.aisd.it</w:t>
      </w:r>
      <w:proofErr w:type="gramEnd"/>
    </w:p>
    <w:p w14:paraId="6BC1B58F" w14:textId="77777777" w:rsidR="004524A7" w:rsidRPr="004D110C" w:rsidRDefault="004524A7" w:rsidP="00CC7D62">
      <w:pPr>
        <w:widowControl w:val="0"/>
        <w:spacing w:line="360" w:lineRule="auto"/>
        <w:jc w:val="both"/>
        <w:rPr>
          <w:rFonts w:ascii="Arial" w:hAnsi="Arial" w:cs="Arial"/>
          <w:bCs/>
          <w:sz w:val="20"/>
          <w:szCs w:val="20"/>
        </w:rPr>
      </w:pPr>
    </w:p>
    <w:p w14:paraId="51EAFB4E" w14:textId="5DFC21A1" w:rsidR="004524A7" w:rsidRPr="004D110C" w:rsidRDefault="004524A7" w:rsidP="00CC7D62">
      <w:pPr>
        <w:widowControl w:val="0"/>
        <w:spacing w:line="360" w:lineRule="auto"/>
        <w:jc w:val="both"/>
        <w:rPr>
          <w:rFonts w:ascii="Arial" w:hAnsi="Arial" w:cs="Arial"/>
          <w:i/>
          <w:sz w:val="20"/>
          <w:szCs w:val="20"/>
        </w:rPr>
      </w:pPr>
      <w:proofErr w:type="gramStart"/>
      <w:r w:rsidRPr="004D110C">
        <w:rPr>
          <w:rFonts w:ascii="Arial" w:hAnsi="Arial" w:cs="Arial"/>
          <w:bCs/>
          <w:i/>
          <w:sz w:val="20"/>
          <w:szCs w:val="20"/>
        </w:rPr>
        <w:t>prof</w:t>
      </w:r>
      <w:proofErr w:type="gramEnd"/>
      <w:r w:rsidRPr="004D110C">
        <w:rPr>
          <w:rFonts w:ascii="Arial" w:hAnsi="Arial" w:cs="Arial"/>
          <w:bCs/>
          <w:i/>
          <w:sz w:val="20"/>
          <w:szCs w:val="20"/>
        </w:rPr>
        <w:t xml:space="preserve">. Stefano Coaccioli, </w:t>
      </w:r>
      <w:r w:rsidRPr="004D110C">
        <w:rPr>
          <w:rFonts w:ascii="Arial" w:hAnsi="Arial" w:cs="Arial"/>
          <w:i/>
          <w:sz w:val="20"/>
          <w:szCs w:val="20"/>
        </w:rPr>
        <w:t>presidente AISD 2018-2020</w:t>
      </w:r>
    </w:p>
    <w:p w14:paraId="653769A9" w14:textId="238D6C6D" w:rsidR="00121C52" w:rsidRPr="004D110C" w:rsidRDefault="00121C52" w:rsidP="00121C52">
      <w:pPr>
        <w:widowControl w:val="0"/>
        <w:spacing w:line="360" w:lineRule="auto"/>
        <w:jc w:val="both"/>
        <w:rPr>
          <w:rFonts w:ascii="Arial" w:hAnsi="Arial" w:cs="Arial"/>
          <w:bCs/>
          <w:sz w:val="20"/>
          <w:szCs w:val="20"/>
        </w:rPr>
      </w:pPr>
      <w:proofErr w:type="gramStart"/>
      <w:r w:rsidRPr="004D110C">
        <w:rPr>
          <w:rFonts w:ascii="Arial" w:hAnsi="Arial" w:cs="Arial"/>
          <w:bCs/>
          <w:sz w:val="20"/>
          <w:szCs w:val="20"/>
        </w:rPr>
        <w:t>Università degli Studi di Perugia - Azienda ospedaliera “Santa Maria” di Terni, Dipartimento di medicina e specialità mediche</w:t>
      </w:r>
      <w:proofErr w:type="gramEnd"/>
    </w:p>
    <w:p w14:paraId="5F20A5FF" w14:textId="41929A5C" w:rsidR="00121C52" w:rsidRPr="004D110C" w:rsidRDefault="00121C52" w:rsidP="00121C52">
      <w:pPr>
        <w:widowControl w:val="0"/>
        <w:spacing w:line="360" w:lineRule="auto"/>
        <w:jc w:val="both"/>
        <w:rPr>
          <w:rFonts w:ascii="Arial" w:hAnsi="Arial" w:cs="Arial"/>
          <w:bCs/>
          <w:iCs/>
          <w:sz w:val="20"/>
          <w:szCs w:val="20"/>
        </w:rPr>
      </w:pPr>
      <w:r w:rsidRPr="004D110C">
        <w:rPr>
          <w:rFonts w:ascii="Arial" w:hAnsi="Arial" w:cs="Arial"/>
          <w:bCs/>
          <w:iCs/>
          <w:sz w:val="20"/>
          <w:szCs w:val="20"/>
        </w:rPr>
        <w:t xml:space="preserve">Direttore della </w:t>
      </w:r>
      <w:r w:rsidRPr="004D110C">
        <w:rPr>
          <w:rFonts w:ascii="Arial" w:hAnsi="Arial" w:cs="Arial"/>
          <w:bCs/>
          <w:sz w:val="20"/>
          <w:szCs w:val="20"/>
        </w:rPr>
        <w:t>Clinica Medica - Reumatologia e Terapia Medica del Dolore</w:t>
      </w:r>
    </w:p>
    <w:p w14:paraId="2CA317FF" w14:textId="77777777" w:rsidR="004524A7" w:rsidRPr="004D110C" w:rsidRDefault="004524A7" w:rsidP="00CC7D62">
      <w:pPr>
        <w:widowControl w:val="0"/>
        <w:spacing w:line="360" w:lineRule="auto"/>
        <w:jc w:val="both"/>
        <w:rPr>
          <w:rFonts w:ascii="Arial" w:hAnsi="Arial" w:cs="Arial"/>
          <w:bCs/>
          <w:sz w:val="20"/>
          <w:szCs w:val="20"/>
        </w:rPr>
      </w:pPr>
    </w:p>
    <w:p w14:paraId="10E7AFFA" w14:textId="77777777" w:rsidR="004524A7" w:rsidRPr="004D110C" w:rsidRDefault="004524A7" w:rsidP="004524A7">
      <w:pPr>
        <w:spacing w:line="360" w:lineRule="auto"/>
        <w:jc w:val="both"/>
        <w:rPr>
          <w:rFonts w:ascii="Arial" w:hAnsi="Arial" w:cs="Arial"/>
          <w:bCs/>
          <w:i/>
          <w:sz w:val="20"/>
          <w:szCs w:val="20"/>
        </w:rPr>
      </w:pPr>
      <w:proofErr w:type="gramStart"/>
      <w:r w:rsidRPr="004D110C">
        <w:rPr>
          <w:rFonts w:ascii="Arial" w:hAnsi="Arial" w:cs="Arial"/>
          <w:bCs/>
          <w:i/>
          <w:sz w:val="20"/>
          <w:szCs w:val="20"/>
        </w:rPr>
        <w:t>prof</w:t>
      </w:r>
      <w:proofErr w:type="gramEnd"/>
      <w:r w:rsidRPr="004D110C">
        <w:rPr>
          <w:rFonts w:ascii="Arial" w:hAnsi="Arial" w:cs="Arial"/>
          <w:bCs/>
          <w:i/>
          <w:sz w:val="20"/>
          <w:szCs w:val="20"/>
        </w:rPr>
        <w:t xml:space="preserve">. </w:t>
      </w:r>
      <w:proofErr w:type="gramStart"/>
      <w:r w:rsidRPr="004D110C">
        <w:rPr>
          <w:rFonts w:ascii="Arial" w:hAnsi="Arial" w:cs="Arial"/>
          <w:bCs/>
          <w:i/>
          <w:sz w:val="20"/>
          <w:szCs w:val="20"/>
        </w:rPr>
        <w:t xml:space="preserve">Maurizio Evangelista, presidente del Comitato organizzatore locale del Congresso, Segretario del Consiglio Direttivo AISD 2018-2020 </w:t>
      </w:r>
      <w:proofErr w:type="gramEnd"/>
    </w:p>
    <w:p w14:paraId="2356BF05" w14:textId="109014F8" w:rsidR="004524A7" w:rsidRPr="004D110C" w:rsidRDefault="004524A7" w:rsidP="004524A7">
      <w:pPr>
        <w:spacing w:line="360" w:lineRule="auto"/>
        <w:jc w:val="both"/>
        <w:rPr>
          <w:rFonts w:ascii="Arial" w:hAnsi="Arial" w:cs="Arial"/>
          <w:sz w:val="20"/>
          <w:szCs w:val="20"/>
        </w:rPr>
      </w:pPr>
      <w:r w:rsidRPr="004D110C">
        <w:rPr>
          <w:rFonts w:ascii="Arial" w:hAnsi="Arial" w:cs="Arial"/>
          <w:bCs/>
          <w:iCs/>
          <w:sz w:val="20"/>
          <w:szCs w:val="20"/>
        </w:rPr>
        <w:t xml:space="preserve">Direttore </w:t>
      </w:r>
      <w:proofErr w:type="gramStart"/>
      <w:r w:rsidRPr="004D110C">
        <w:rPr>
          <w:rFonts w:ascii="Arial" w:hAnsi="Arial" w:cs="Arial"/>
          <w:bCs/>
          <w:iCs/>
          <w:sz w:val="20"/>
          <w:szCs w:val="20"/>
        </w:rPr>
        <w:t>U.O.</w:t>
      </w:r>
      <w:proofErr w:type="gramEnd"/>
      <w:r w:rsidRPr="004D110C">
        <w:rPr>
          <w:rFonts w:ascii="Arial" w:hAnsi="Arial" w:cs="Arial"/>
          <w:bCs/>
          <w:iCs/>
          <w:sz w:val="20"/>
          <w:szCs w:val="20"/>
        </w:rPr>
        <w:t xml:space="preserve"> Terapia del Dolore, Università Cattolica del Sacro Cuore/CIC, Consultore del Pontificio Consiglio per gli Operatori Sanitari della Città del Vaticano, Membro del Comitato Etico dell’Istituto Superiore di Sanità ed Esperto del Consiglio Superiore di S</w:t>
      </w:r>
      <w:r w:rsidR="00BE4EDC">
        <w:rPr>
          <w:rFonts w:ascii="Arial" w:hAnsi="Arial" w:cs="Arial"/>
          <w:bCs/>
          <w:iCs/>
          <w:sz w:val="20"/>
          <w:szCs w:val="20"/>
        </w:rPr>
        <w:t>anità per la Terapia del Dolore</w:t>
      </w:r>
    </w:p>
    <w:p w14:paraId="10CC83C4" w14:textId="77777777" w:rsidR="004524A7" w:rsidRPr="004D110C" w:rsidRDefault="004524A7" w:rsidP="00CC7D62">
      <w:pPr>
        <w:widowControl w:val="0"/>
        <w:spacing w:line="360" w:lineRule="auto"/>
        <w:jc w:val="both"/>
        <w:rPr>
          <w:rFonts w:ascii="Arial" w:hAnsi="Arial" w:cs="Arial"/>
          <w:bCs/>
          <w:sz w:val="20"/>
          <w:szCs w:val="20"/>
        </w:rPr>
      </w:pPr>
    </w:p>
    <w:p w14:paraId="3E41FDCB" w14:textId="2FE141B9" w:rsidR="004524A7" w:rsidRPr="004D110C" w:rsidRDefault="00865275" w:rsidP="00CC7D62">
      <w:pPr>
        <w:spacing w:line="360" w:lineRule="auto"/>
        <w:jc w:val="both"/>
        <w:rPr>
          <w:rFonts w:ascii="Arial" w:hAnsi="Arial" w:cs="Arial"/>
          <w:i/>
          <w:sz w:val="20"/>
          <w:szCs w:val="20"/>
        </w:rPr>
      </w:pPr>
      <w:proofErr w:type="gramStart"/>
      <w:r w:rsidRPr="004D110C">
        <w:rPr>
          <w:rFonts w:ascii="Arial" w:hAnsi="Arial" w:cs="Arial"/>
          <w:i/>
          <w:sz w:val="20"/>
          <w:szCs w:val="20"/>
        </w:rPr>
        <w:t>prof</w:t>
      </w:r>
      <w:proofErr w:type="gramEnd"/>
      <w:r w:rsidRPr="004D110C">
        <w:rPr>
          <w:rFonts w:ascii="Arial" w:hAnsi="Arial" w:cs="Arial"/>
          <w:i/>
          <w:sz w:val="20"/>
          <w:szCs w:val="20"/>
        </w:rPr>
        <w:t xml:space="preserve">. Enrico Polati, presidente AISD </w:t>
      </w:r>
      <w:r w:rsidR="004524A7" w:rsidRPr="004D110C">
        <w:rPr>
          <w:rFonts w:ascii="Arial" w:hAnsi="Arial" w:cs="Arial"/>
          <w:i/>
          <w:sz w:val="20"/>
          <w:szCs w:val="20"/>
        </w:rPr>
        <w:t xml:space="preserve">2016-2018 </w:t>
      </w:r>
    </w:p>
    <w:p w14:paraId="072544AF" w14:textId="066A9BD5" w:rsidR="00865275" w:rsidRPr="004D110C" w:rsidRDefault="00865275" w:rsidP="00CC7D62">
      <w:pPr>
        <w:spacing w:line="360" w:lineRule="auto"/>
        <w:jc w:val="both"/>
        <w:rPr>
          <w:rFonts w:ascii="Arial" w:hAnsi="Arial" w:cs="Arial"/>
          <w:bCs/>
          <w:sz w:val="20"/>
          <w:szCs w:val="20"/>
        </w:rPr>
      </w:pPr>
      <w:proofErr w:type="gramStart"/>
      <w:r w:rsidRPr="004D110C">
        <w:rPr>
          <w:rFonts w:ascii="Arial" w:hAnsi="Arial" w:cs="Arial"/>
          <w:sz w:val="20"/>
          <w:szCs w:val="20"/>
        </w:rPr>
        <w:t>Direttore del Dipartimento Emergenza, Terapie Intensive e Terapia del Dolore,</w:t>
      </w:r>
      <w:r w:rsidRPr="004D110C">
        <w:rPr>
          <w:rFonts w:ascii="Arial" w:hAnsi="Arial"/>
          <w:sz w:val="20"/>
          <w:szCs w:val="20"/>
        </w:rPr>
        <w:t xml:space="preserve"> </w:t>
      </w:r>
      <w:r w:rsidRPr="004D110C">
        <w:rPr>
          <w:rFonts w:ascii="Arial" w:hAnsi="Arial" w:cs="Arial"/>
          <w:sz w:val="20"/>
          <w:szCs w:val="20"/>
        </w:rPr>
        <w:t>AOUI Verona, Direttore della Scuola di Specializzazione in Ane</w:t>
      </w:r>
      <w:proofErr w:type="gramEnd"/>
      <w:r w:rsidRPr="004D110C">
        <w:rPr>
          <w:rFonts w:ascii="Arial" w:hAnsi="Arial" w:cs="Arial"/>
          <w:sz w:val="20"/>
          <w:szCs w:val="20"/>
        </w:rPr>
        <w:t>stesia, Rianimazione, Terapia Intensiva e Terapia del Dolore dell’Università di Verona</w:t>
      </w:r>
    </w:p>
    <w:p w14:paraId="02A1D16F" w14:textId="77777777" w:rsidR="004524A7" w:rsidRPr="004D110C" w:rsidRDefault="004524A7" w:rsidP="00CC7D62">
      <w:pPr>
        <w:spacing w:line="360" w:lineRule="auto"/>
        <w:jc w:val="both"/>
        <w:rPr>
          <w:rFonts w:ascii="Arial" w:hAnsi="Arial" w:cs="Arial"/>
          <w:bCs/>
          <w:sz w:val="20"/>
          <w:szCs w:val="20"/>
        </w:rPr>
      </w:pPr>
    </w:p>
    <w:p w14:paraId="27C76D3E" w14:textId="77777777" w:rsidR="00865275" w:rsidRPr="004D110C" w:rsidRDefault="00865275" w:rsidP="00CC7D62">
      <w:pPr>
        <w:spacing w:line="360" w:lineRule="auto"/>
        <w:jc w:val="both"/>
        <w:rPr>
          <w:rFonts w:ascii="Arial" w:hAnsi="Arial" w:cs="Arial"/>
          <w:sz w:val="20"/>
          <w:szCs w:val="20"/>
        </w:rPr>
      </w:pPr>
      <w:r w:rsidRPr="004D110C">
        <w:rPr>
          <w:rFonts w:ascii="Arial" w:hAnsi="Arial" w:cs="Arial"/>
          <w:sz w:val="20"/>
          <w:szCs w:val="20"/>
        </w:rPr>
        <w:t>___</w:t>
      </w:r>
    </w:p>
    <w:p w14:paraId="52419BF6" w14:textId="77777777" w:rsidR="001F3CF1" w:rsidRPr="004D110C" w:rsidRDefault="001F3CF1" w:rsidP="00CC7D62">
      <w:pPr>
        <w:spacing w:line="360" w:lineRule="auto"/>
        <w:jc w:val="both"/>
        <w:rPr>
          <w:rFonts w:ascii="Arial" w:hAnsi="Arial"/>
          <w:sz w:val="20"/>
          <w:szCs w:val="20"/>
        </w:rPr>
      </w:pPr>
    </w:p>
    <w:sectPr w:rsidR="001F3CF1" w:rsidRPr="004D110C" w:rsidSect="006E76F9">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605AA" w14:textId="77777777" w:rsidR="000A00E4" w:rsidRDefault="000A00E4" w:rsidP="000A00E4">
      <w:r>
        <w:separator/>
      </w:r>
    </w:p>
  </w:endnote>
  <w:endnote w:type="continuationSeparator" w:id="0">
    <w:p w14:paraId="66EDCAB7" w14:textId="77777777" w:rsidR="000A00E4" w:rsidRDefault="000A00E4" w:rsidP="000A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CEB00" w14:textId="77777777" w:rsidR="00D12DA7" w:rsidRDefault="00D12DA7" w:rsidP="00954E8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ED3EBE" w14:textId="77777777" w:rsidR="00D12DA7" w:rsidRDefault="00D12DA7" w:rsidP="00D12DA7">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008BC" w14:textId="77777777" w:rsidR="00D12DA7" w:rsidRDefault="00D12DA7" w:rsidP="00954E8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4749D">
      <w:rPr>
        <w:rStyle w:val="Numeropagina"/>
        <w:noProof/>
      </w:rPr>
      <w:t>1</w:t>
    </w:r>
    <w:r>
      <w:rPr>
        <w:rStyle w:val="Numeropagina"/>
      </w:rPr>
      <w:fldChar w:fldCharType="end"/>
    </w:r>
  </w:p>
  <w:p w14:paraId="555C08FB" w14:textId="1B7278C5" w:rsidR="000A00E4" w:rsidRPr="00C04892" w:rsidRDefault="000A00E4" w:rsidP="00D12DA7">
    <w:pPr>
      <w:pStyle w:val="Intestazione"/>
      <w:ind w:right="360"/>
      <w:jc w:val="center"/>
      <w:rPr>
        <w:rFonts w:ascii="Arial Narrow" w:hAnsi="Arial Narrow"/>
        <w:sz w:val="22"/>
        <w:szCs w:val="22"/>
      </w:rPr>
    </w:pPr>
    <w:r w:rsidRPr="00C04892">
      <w:rPr>
        <w:rFonts w:ascii="Arial Narrow" w:hAnsi="Arial Narrow"/>
        <w:sz w:val="22"/>
        <w:szCs w:val="22"/>
      </w:rPr>
      <w:t>S</w:t>
    </w:r>
    <w:r w:rsidR="00C04892">
      <w:rPr>
        <w:rFonts w:ascii="Arial Narrow" w:hAnsi="Arial Narrow"/>
        <w:sz w:val="22"/>
        <w:szCs w:val="22"/>
      </w:rPr>
      <w:t xml:space="preserve">egreteria scientifica: </w:t>
    </w:r>
    <w:r w:rsidRPr="00C04892">
      <w:rPr>
        <w:rFonts w:ascii="Arial Narrow" w:hAnsi="Arial Narrow"/>
        <w:sz w:val="22"/>
        <w:szCs w:val="22"/>
      </w:rPr>
      <w:t xml:space="preserve">Associazione Italiana per lo Studio del Dolore, Roma </w:t>
    </w:r>
  </w:p>
  <w:p w14:paraId="46D15701" w14:textId="02D6D2F6" w:rsidR="000A00E4" w:rsidRPr="00C04892" w:rsidRDefault="000A00E4" w:rsidP="00C04892">
    <w:pPr>
      <w:pStyle w:val="Intestazione"/>
      <w:jc w:val="center"/>
      <w:rPr>
        <w:rFonts w:ascii="Arial Narrow" w:hAnsi="Arial Narrow"/>
        <w:sz w:val="22"/>
        <w:szCs w:val="22"/>
      </w:rPr>
    </w:pPr>
    <w:r w:rsidRPr="00C04892">
      <w:rPr>
        <w:rFonts w:ascii="Arial Narrow" w:hAnsi="Arial Narrow"/>
        <w:sz w:val="22"/>
        <w:szCs w:val="22"/>
      </w:rPr>
      <w:t>info@aisd.it - www.aisd.it</w:t>
    </w:r>
    <w:r w:rsidR="00C04892">
      <w:rPr>
        <w:rFonts w:ascii="Arial Narrow" w:hAnsi="Arial Narrow"/>
        <w:sz w:val="22"/>
        <w:szCs w:val="22"/>
      </w:rPr>
      <w:t xml:space="preserve"> </w:t>
    </w:r>
  </w:p>
  <w:p w14:paraId="49221986" w14:textId="513465C3" w:rsidR="000A00E4" w:rsidRPr="00C04892" w:rsidRDefault="000A00E4" w:rsidP="00C04892">
    <w:pPr>
      <w:pStyle w:val="Pidipagina"/>
      <w:jc w:val="center"/>
      <w:rPr>
        <w:rFonts w:ascii="Arial Narrow" w:hAnsi="Arial Narrow"/>
        <w:sz w:val="22"/>
        <w:szCs w:val="22"/>
      </w:rPr>
    </w:pPr>
    <w:r w:rsidRPr="00C04892">
      <w:rPr>
        <w:rFonts w:ascii="Arial Narrow" w:hAnsi="Arial Narrow"/>
        <w:sz w:val="22"/>
        <w:szCs w:val="22"/>
      </w:rPr>
      <w:t>Segreteria organizzativa e Provider ECM: Planning Congressi, Bologna</w:t>
    </w:r>
    <w:r w:rsidR="00C04892">
      <w:rPr>
        <w:rFonts w:ascii="Arial Narrow" w:hAnsi="Arial Narrow"/>
        <w:sz w:val="22"/>
        <w:szCs w:val="22"/>
      </w:rPr>
      <w:t xml:space="preserve"> </w:t>
    </w:r>
  </w:p>
  <w:p w14:paraId="2276A504" w14:textId="5FD409A1" w:rsidR="00C04892" w:rsidRPr="00C04892" w:rsidRDefault="00C04892" w:rsidP="00C04892">
    <w:pPr>
      <w:pStyle w:val="Pidipagina"/>
      <w:jc w:val="center"/>
      <w:rPr>
        <w:rFonts w:ascii="Arial Narrow" w:hAnsi="Arial Narrow"/>
        <w:sz w:val="22"/>
        <w:szCs w:val="22"/>
      </w:rPr>
    </w:pPr>
    <w:proofErr w:type="gramStart"/>
    <w:r w:rsidRPr="00C04892">
      <w:rPr>
        <w:rFonts w:ascii="Arial Narrow" w:hAnsi="Arial Narrow"/>
        <w:sz w:val="22"/>
        <w:szCs w:val="22"/>
        <w:lang w:val="en-US"/>
      </w:rPr>
      <w:t>g</w:t>
    </w:r>
    <w:proofErr w:type="gramEnd"/>
    <w:r w:rsidRPr="00C04892">
      <w:rPr>
        <w:rFonts w:ascii="Arial Narrow" w:hAnsi="Arial Narrow"/>
        <w:sz w:val="22"/>
        <w:szCs w:val="22"/>
        <w:lang w:val="en-US"/>
      </w:rPr>
      <w:t>.spiga@planning.it</w:t>
    </w:r>
    <w:r>
      <w:rPr>
        <w:rFonts w:ascii="Arial Narrow" w:hAnsi="Arial Narrow"/>
        <w:sz w:val="22"/>
        <w:szCs w:val="22"/>
      </w:rPr>
      <w:t xml:space="preserve"> - </w:t>
    </w:r>
    <w:r w:rsidRPr="00C04892">
      <w:rPr>
        <w:rFonts w:ascii="Arial Narrow" w:hAnsi="Arial Narrow"/>
        <w:sz w:val="22"/>
        <w:szCs w:val="22"/>
      </w:rPr>
      <w:t>www.planning.it</w:t>
    </w:r>
    <w:r>
      <w:rPr>
        <w:rFonts w:ascii="Arial Narrow" w:hAnsi="Arial Narrow"/>
        <w:sz w:val="22"/>
        <w:szCs w:val="22"/>
      </w:rPr>
      <w:t xml:space="preserve"> – </w:t>
    </w:r>
    <w:proofErr w:type="spellStart"/>
    <w:r>
      <w:rPr>
        <w:rFonts w:ascii="Arial Narrow" w:hAnsi="Arial Narrow"/>
        <w:sz w:val="22"/>
        <w:szCs w:val="22"/>
      </w:rPr>
      <w:t>Mob</w:t>
    </w:r>
    <w:proofErr w:type="spellEnd"/>
    <w:r>
      <w:rPr>
        <w:rFonts w:ascii="Arial Narrow" w:hAnsi="Arial Narrow"/>
        <w:sz w:val="22"/>
        <w:szCs w:val="22"/>
      </w:rPr>
      <w:t xml:space="preserve">. </w:t>
    </w:r>
    <w:r w:rsidRPr="00C04892">
      <w:rPr>
        <w:rFonts w:ascii="Arial Narrow" w:hAnsi="Arial Narrow"/>
        <w:sz w:val="22"/>
        <w:szCs w:val="22"/>
      </w:rPr>
      <w:t>340 3628146</w:t>
    </w:r>
  </w:p>
  <w:p w14:paraId="6A9AA2DD" w14:textId="02C467EA" w:rsidR="00C04892" w:rsidRPr="00C04892" w:rsidRDefault="00C04892" w:rsidP="00C04892">
    <w:pPr>
      <w:pStyle w:val="Pidipagina"/>
      <w:jc w:val="center"/>
      <w:rPr>
        <w:rFonts w:ascii="Arial Narrow" w:hAnsi="Arial Narrow"/>
        <w:sz w:val="22"/>
        <w:szCs w:val="22"/>
      </w:rPr>
    </w:pPr>
  </w:p>
  <w:p w14:paraId="4C13AF73" w14:textId="6230BCB5" w:rsidR="00C04892" w:rsidRPr="00C04892" w:rsidRDefault="00C04892" w:rsidP="00C04892">
    <w:pPr>
      <w:pStyle w:val="Pidipagina"/>
      <w:jc w:val="center"/>
      <w:rPr>
        <w:rFonts w:ascii="Arial Narrow" w:hAnsi="Arial Narrow"/>
        <w:sz w:val="22"/>
        <w:szCs w:val="22"/>
      </w:rPr>
    </w:pPr>
    <w:r>
      <w:rPr>
        <w:rFonts w:ascii="Arial Narrow" w:hAnsi="Arial Narrow"/>
        <w:sz w:val="22"/>
        <w:szCs w:val="22"/>
      </w:rPr>
      <w:t xml:space="preserve"> </w:t>
    </w:r>
  </w:p>
  <w:p w14:paraId="1D33FA94" w14:textId="77777777" w:rsidR="000A00E4" w:rsidRDefault="000A00E4">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4527D" w14:textId="77777777" w:rsidR="000A00E4" w:rsidRDefault="000A00E4" w:rsidP="000A00E4">
      <w:r>
        <w:separator/>
      </w:r>
    </w:p>
  </w:footnote>
  <w:footnote w:type="continuationSeparator" w:id="0">
    <w:p w14:paraId="371B54AA" w14:textId="77777777" w:rsidR="000A00E4" w:rsidRDefault="000A00E4" w:rsidP="000A00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2863"/>
    <w:multiLevelType w:val="hybridMultilevel"/>
    <w:tmpl w:val="8CC281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75"/>
    <w:rsid w:val="00016067"/>
    <w:rsid w:val="000A00E4"/>
    <w:rsid w:val="000F0FF7"/>
    <w:rsid w:val="0011619D"/>
    <w:rsid w:val="00121C52"/>
    <w:rsid w:val="00130EB9"/>
    <w:rsid w:val="00192D20"/>
    <w:rsid w:val="00195088"/>
    <w:rsid w:val="001A4369"/>
    <w:rsid w:val="001F3CF1"/>
    <w:rsid w:val="00205373"/>
    <w:rsid w:val="002303B4"/>
    <w:rsid w:val="00246A00"/>
    <w:rsid w:val="00246E40"/>
    <w:rsid w:val="00254AAB"/>
    <w:rsid w:val="002B3339"/>
    <w:rsid w:val="002D5434"/>
    <w:rsid w:val="003456E6"/>
    <w:rsid w:val="00376FD7"/>
    <w:rsid w:val="00387A06"/>
    <w:rsid w:val="004524A7"/>
    <w:rsid w:val="00483825"/>
    <w:rsid w:val="004D110C"/>
    <w:rsid w:val="005F5A88"/>
    <w:rsid w:val="0064450E"/>
    <w:rsid w:val="0064749D"/>
    <w:rsid w:val="00675274"/>
    <w:rsid w:val="006E76F9"/>
    <w:rsid w:val="00756653"/>
    <w:rsid w:val="007828FA"/>
    <w:rsid w:val="007B1085"/>
    <w:rsid w:val="007C015F"/>
    <w:rsid w:val="007C02C6"/>
    <w:rsid w:val="007E70B3"/>
    <w:rsid w:val="00800687"/>
    <w:rsid w:val="00865275"/>
    <w:rsid w:val="008B74C4"/>
    <w:rsid w:val="0090599F"/>
    <w:rsid w:val="009D026D"/>
    <w:rsid w:val="00A97AA4"/>
    <w:rsid w:val="00A97B21"/>
    <w:rsid w:val="00AB22B0"/>
    <w:rsid w:val="00B44612"/>
    <w:rsid w:val="00BE4EDC"/>
    <w:rsid w:val="00C04892"/>
    <w:rsid w:val="00C41C05"/>
    <w:rsid w:val="00C56E6B"/>
    <w:rsid w:val="00CC7D62"/>
    <w:rsid w:val="00D05DA0"/>
    <w:rsid w:val="00D12DA7"/>
    <w:rsid w:val="00D23B38"/>
    <w:rsid w:val="00DD234F"/>
    <w:rsid w:val="00DE0B8A"/>
    <w:rsid w:val="00DE44F4"/>
    <w:rsid w:val="00E43790"/>
    <w:rsid w:val="00E66E0F"/>
    <w:rsid w:val="00E70871"/>
    <w:rsid w:val="00EC3C13"/>
    <w:rsid w:val="00EC6A36"/>
    <w:rsid w:val="00F8533F"/>
    <w:rsid w:val="00F97306"/>
    <w:rsid w:val="00FA6CA3"/>
    <w:rsid w:val="00FF121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B8AB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275"/>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865275"/>
    <w:rPr>
      <w:color w:val="0000FF" w:themeColor="hyperlink"/>
      <w:u w:val="single"/>
    </w:rPr>
  </w:style>
  <w:style w:type="character" w:styleId="Collegamentovisitato">
    <w:name w:val="FollowedHyperlink"/>
    <w:basedOn w:val="Caratterepredefinitoparagrafo"/>
    <w:uiPriority w:val="99"/>
    <w:semiHidden/>
    <w:unhideWhenUsed/>
    <w:rsid w:val="005F5A88"/>
    <w:rPr>
      <w:color w:val="800080" w:themeColor="followedHyperlink"/>
      <w:u w:val="single"/>
    </w:rPr>
  </w:style>
  <w:style w:type="paragraph" w:styleId="Intestazione">
    <w:name w:val="header"/>
    <w:basedOn w:val="Normale"/>
    <w:link w:val="IntestazioneCarattere"/>
    <w:unhideWhenUsed/>
    <w:rsid w:val="000A00E4"/>
    <w:pPr>
      <w:tabs>
        <w:tab w:val="center" w:pos="4819"/>
        <w:tab w:val="right" w:pos="9638"/>
      </w:tabs>
    </w:pPr>
  </w:style>
  <w:style w:type="character" w:customStyle="1" w:styleId="IntestazioneCarattere">
    <w:name w:val="Intestazione Carattere"/>
    <w:basedOn w:val="Caratterepredefinitoparagrafo"/>
    <w:link w:val="Intestazione"/>
    <w:uiPriority w:val="99"/>
    <w:rsid w:val="000A00E4"/>
    <w:rPr>
      <w:rFonts w:ascii="Times New Roman" w:eastAsia="Times New Roman" w:hAnsi="Times New Roman" w:cs="Times New Roman"/>
    </w:rPr>
  </w:style>
  <w:style w:type="paragraph" w:styleId="Pidipagina">
    <w:name w:val="footer"/>
    <w:basedOn w:val="Normale"/>
    <w:link w:val="PidipaginaCarattere"/>
    <w:uiPriority w:val="99"/>
    <w:unhideWhenUsed/>
    <w:rsid w:val="000A00E4"/>
    <w:pPr>
      <w:tabs>
        <w:tab w:val="center" w:pos="4819"/>
        <w:tab w:val="right" w:pos="9638"/>
      </w:tabs>
    </w:pPr>
  </w:style>
  <w:style w:type="character" w:customStyle="1" w:styleId="PidipaginaCarattere">
    <w:name w:val="Piè di pagina Carattere"/>
    <w:basedOn w:val="Caratterepredefinitoparagrafo"/>
    <w:link w:val="Pidipagina"/>
    <w:uiPriority w:val="99"/>
    <w:rsid w:val="000A00E4"/>
    <w:rPr>
      <w:rFonts w:ascii="Times New Roman" w:eastAsia="Times New Roman" w:hAnsi="Times New Roman" w:cs="Times New Roman"/>
    </w:rPr>
  </w:style>
  <w:style w:type="character" w:styleId="Numeropagina">
    <w:name w:val="page number"/>
    <w:basedOn w:val="Caratterepredefinitoparagrafo"/>
    <w:uiPriority w:val="99"/>
    <w:semiHidden/>
    <w:unhideWhenUsed/>
    <w:rsid w:val="00D12D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275"/>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865275"/>
    <w:rPr>
      <w:color w:val="0000FF" w:themeColor="hyperlink"/>
      <w:u w:val="single"/>
    </w:rPr>
  </w:style>
  <w:style w:type="character" w:styleId="Collegamentovisitato">
    <w:name w:val="FollowedHyperlink"/>
    <w:basedOn w:val="Caratterepredefinitoparagrafo"/>
    <w:uiPriority w:val="99"/>
    <w:semiHidden/>
    <w:unhideWhenUsed/>
    <w:rsid w:val="005F5A88"/>
    <w:rPr>
      <w:color w:val="800080" w:themeColor="followedHyperlink"/>
      <w:u w:val="single"/>
    </w:rPr>
  </w:style>
  <w:style w:type="paragraph" w:styleId="Intestazione">
    <w:name w:val="header"/>
    <w:basedOn w:val="Normale"/>
    <w:link w:val="IntestazioneCarattere"/>
    <w:unhideWhenUsed/>
    <w:rsid w:val="000A00E4"/>
    <w:pPr>
      <w:tabs>
        <w:tab w:val="center" w:pos="4819"/>
        <w:tab w:val="right" w:pos="9638"/>
      </w:tabs>
    </w:pPr>
  </w:style>
  <w:style w:type="character" w:customStyle="1" w:styleId="IntestazioneCarattere">
    <w:name w:val="Intestazione Carattere"/>
    <w:basedOn w:val="Caratterepredefinitoparagrafo"/>
    <w:link w:val="Intestazione"/>
    <w:uiPriority w:val="99"/>
    <w:rsid w:val="000A00E4"/>
    <w:rPr>
      <w:rFonts w:ascii="Times New Roman" w:eastAsia="Times New Roman" w:hAnsi="Times New Roman" w:cs="Times New Roman"/>
    </w:rPr>
  </w:style>
  <w:style w:type="paragraph" w:styleId="Pidipagina">
    <w:name w:val="footer"/>
    <w:basedOn w:val="Normale"/>
    <w:link w:val="PidipaginaCarattere"/>
    <w:uiPriority w:val="99"/>
    <w:unhideWhenUsed/>
    <w:rsid w:val="000A00E4"/>
    <w:pPr>
      <w:tabs>
        <w:tab w:val="center" w:pos="4819"/>
        <w:tab w:val="right" w:pos="9638"/>
      </w:tabs>
    </w:pPr>
  </w:style>
  <w:style w:type="character" w:customStyle="1" w:styleId="PidipaginaCarattere">
    <w:name w:val="Piè di pagina Carattere"/>
    <w:basedOn w:val="Caratterepredefinitoparagrafo"/>
    <w:link w:val="Pidipagina"/>
    <w:uiPriority w:val="99"/>
    <w:rsid w:val="000A00E4"/>
    <w:rPr>
      <w:rFonts w:ascii="Times New Roman" w:eastAsia="Times New Roman" w:hAnsi="Times New Roman" w:cs="Times New Roman"/>
    </w:rPr>
  </w:style>
  <w:style w:type="character" w:styleId="Numeropagina">
    <w:name w:val="page number"/>
    <w:basedOn w:val="Caratterepredefinitoparagrafo"/>
    <w:uiPriority w:val="99"/>
    <w:semiHidden/>
    <w:unhideWhenUsed/>
    <w:rsid w:val="00D12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489">
      <w:bodyDiv w:val="1"/>
      <w:marLeft w:val="0"/>
      <w:marRight w:val="0"/>
      <w:marTop w:val="0"/>
      <w:marBottom w:val="0"/>
      <w:divBdr>
        <w:top w:val="none" w:sz="0" w:space="0" w:color="auto"/>
        <w:left w:val="none" w:sz="0" w:space="0" w:color="auto"/>
        <w:bottom w:val="none" w:sz="0" w:space="0" w:color="auto"/>
        <w:right w:val="none" w:sz="0" w:space="0" w:color="auto"/>
      </w:divBdr>
    </w:div>
    <w:div w:id="343290741">
      <w:bodyDiv w:val="1"/>
      <w:marLeft w:val="0"/>
      <w:marRight w:val="0"/>
      <w:marTop w:val="0"/>
      <w:marBottom w:val="0"/>
      <w:divBdr>
        <w:top w:val="none" w:sz="0" w:space="0" w:color="auto"/>
        <w:left w:val="none" w:sz="0" w:space="0" w:color="auto"/>
        <w:bottom w:val="none" w:sz="0" w:space="0" w:color="auto"/>
        <w:right w:val="none" w:sz="0" w:space="0" w:color="auto"/>
      </w:divBdr>
    </w:div>
    <w:div w:id="431440734">
      <w:bodyDiv w:val="1"/>
      <w:marLeft w:val="0"/>
      <w:marRight w:val="0"/>
      <w:marTop w:val="0"/>
      <w:marBottom w:val="0"/>
      <w:divBdr>
        <w:top w:val="none" w:sz="0" w:space="0" w:color="auto"/>
        <w:left w:val="none" w:sz="0" w:space="0" w:color="auto"/>
        <w:bottom w:val="none" w:sz="0" w:space="0" w:color="auto"/>
        <w:right w:val="none" w:sz="0" w:space="0" w:color="auto"/>
      </w:divBdr>
    </w:div>
    <w:div w:id="441606613">
      <w:bodyDiv w:val="1"/>
      <w:marLeft w:val="0"/>
      <w:marRight w:val="0"/>
      <w:marTop w:val="0"/>
      <w:marBottom w:val="0"/>
      <w:divBdr>
        <w:top w:val="none" w:sz="0" w:space="0" w:color="auto"/>
        <w:left w:val="none" w:sz="0" w:space="0" w:color="auto"/>
        <w:bottom w:val="none" w:sz="0" w:space="0" w:color="auto"/>
        <w:right w:val="none" w:sz="0" w:space="0" w:color="auto"/>
      </w:divBdr>
    </w:div>
    <w:div w:id="443809981">
      <w:bodyDiv w:val="1"/>
      <w:marLeft w:val="0"/>
      <w:marRight w:val="0"/>
      <w:marTop w:val="0"/>
      <w:marBottom w:val="0"/>
      <w:divBdr>
        <w:top w:val="none" w:sz="0" w:space="0" w:color="auto"/>
        <w:left w:val="none" w:sz="0" w:space="0" w:color="auto"/>
        <w:bottom w:val="none" w:sz="0" w:space="0" w:color="auto"/>
        <w:right w:val="none" w:sz="0" w:space="0" w:color="auto"/>
      </w:divBdr>
    </w:div>
    <w:div w:id="471944715">
      <w:bodyDiv w:val="1"/>
      <w:marLeft w:val="0"/>
      <w:marRight w:val="0"/>
      <w:marTop w:val="0"/>
      <w:marBottom w:val="0"/>
      <w:divBdr>
        <w:top w:val="none" w:sz="0" w:space="0" w:color="auto"/>
        <w:left w:val="none" w:sz="0" w:space="0" w:color="auto"/>
        <w:bottom w:val="none" w:sz="0" w:space="0" w:color="auto"/>
        <w:right w:val="none" w:sz="0" w:space="0" w:color="auto"/>
      </w:divBdr>
    </w:div>
    <w:div w:id="489715909">
      <w:bodyDiv w:val="1"/>
      <w:marLeft w:val="0"/>
      <w:marRight w:val="0"/>
      <w:marTop w:val="0"/>
      <w:marBottom w:val="0"/>
      <w:divBdr>
        <w:top w:val="none" w:sz="0" w:space="0" w:color="auto"/>
        <w:left w:val="none" w:sz="0" w:space="0" w:color="auto"/>
        <w:bottom w:val="none" w:sz="0" w:space="0" w:color="auto"/>
        <w:right w:val="none" w:sz="0" w:space="0" w:color="auto"/>
      </w:divBdr>
    </w:div>
    <w:div w:id="643777961">
      <w:bodyDiv w:val="1"/>
      <w:marLeft w:val="0"/>
      <w:marRight w:val="0"/>
      <w:marTop w:val="0"/>
      <w:marBottom w:val="0"/>
      <w:divBdr>
        <w:top w:val="none" w:sz="0" w:space="0" w:color="auto"/>
        <w:left w:val="none" w:sz="0" w:space="0" w:color="auto"/>
        <w:bottom w:val="none" w:sz="0" w:space="0" w:color="auto"/>
        <w:right w:val="none" w:sz="0" w:space="0" w:color="auto"/>
      </w:divBdr>
    </w:div>
    <w:div w:id="702897911">
      <w:bodyDiv w:val="1"/>
      <w:marLeft w:val="0"/>
      <w:marRight w:val="0"/>
      <w:marTop w:val="0"/>
      <w:marBottom w:val="0"/>
      <w:divBdr>
        <w:top w:val="none" w:sz="0" w:space="0" w:color="auto"/>
        <w:left w:val="none" w:sz="0" w:space="0" w:color="auto"/>
        <w:bottom w:val="none" w:sz="0" w:space="0" w:color="auto"/>
        <w:right w:val="none" w:sz="0" w:space="0" w:color="auto"/>
      </w:divBdr>
    </w:div>
    <w:div w:id="709843676">
      <w:bodyDiv w:val="1"/>
      <w:marLeft w:val="0"/>
      <w:marRight w:val="0"/>
      <w:marTop w:val="0"/>
      <w:marBottom w:val="0"/>
      <w:divBdr>
        <w:top w:val="none" w:sz="0" w:space="0" w:color="auto"/>
        <w:left w:val="none" w:sz="0" w:space="0" w:color="auto"/>
        <w:bottom w:val="none" w:sz="0" w:space="0" w:color="auto"/>
        <w:right w:val="none" w:sz="0" w:space="0" w:color="auto"/>
      </w:divBdr>
    </w:div>
    <w:div w:id="951517645">
      <w:bodyDiv w:val="1"/>
      <w:marLeft w:val="0"/>
      <w:marRight w:val="0"/>
      <w:marTop w:val="0"/>
      <w:marBottom w:val="0"/>
      <w:divBdr>
        <w:top w:val="none" w:sz="0" w:space="0" w:color="auto"/>
        <w:left w:val="none" w:sz="0" w:space="0" w:color="auto"/>
        <w:bottom w:val="none" w:sz="0" w:space="0" w:color="auto"/>
        <w:right w:val="none" w:sz="0" w:space="0" w:color="auto"/>
      </w:divBdr>
    </w:div>
    <w:div w:id="1021391258">
      <w:bodyDiv w:val="1"/>
      <w:marLeft w:val="0"/>
      <w:marRight w:val="0"/>
      <w:marTop w:val="0"/>
      <w:marBottom w:val="0"/>
      <w:divBdr>
        <w:top w:val="none" w:sz="0" w:space="0" w:color="auto"/>
        <w:left w:val="none" w:sz="0" w:space="0" w:color="auto"/>
        <w:bottom w:val="none" w:sz="0" w:space="0" w:color="auto"/>
        <w:right w:val="none" w:sz="0" w:space="0" w:color="auto"/>
      </w:divBdr>
    </w:div>
    <w:div w:id="1200166920">
      <w:bodyDiv w:val="1"/>
      <w:marLeft w:val="0"/>
      <w:marRight w:val="0"/>
      <w:marTop w:val="0"/>
      <w:marBottom w:val="0"/>
      <w:divBdr>
        <w:top w:val="none" w:sz="0" w:space="0" w:color="auto"/>
        <w:left w:val="none" w:sz="0" w:space="0" w:color="auto"/>
        <w:bottom w:val="none" w:sz="0" w:space="0" w:color="auto"/>
        <w:right w:val="none" w:sz="0" w:space="0" w:color="auto"/>
      </w:divBdr>
    </w:div>
    <w:div w:id="1554927678">
      <w:bodyDiv w:val="1"/>
      <w:marLeft w:val="0"/>
      <w:marRight w:val="0"/>
      <w:marTop w:val="0"/>
      <w:marBottom w:val="0"/>
      <w:divBdr>
        <w:top w:val="none" w:sz="0" w:space="0" w:color="auto"/>
        <w:left w:val="none" w:sz="0" w:space="0" w:color="auto"/>
        <w:bottom w:val="none" w:sz="0" w:space="0" w:color="auto"/>
        <w:right w:val="none" w:sz="0" w:space="0" w:color="auto"/>
      </w:divBdr>
    </w:div>
    <w:div w:id="1704287029">
      <w:bodyDiv w:val="1"/>
      <w:marLeft w:val="0"/>
      <w:marRight w:val="0"/>
      <w:marTop w:val="0"/>
      <w:marBottom w:val="0"/>
      <w:divBdr>
        <w:top w:val="none" w:sz="0" w:space="0" w:color="auto"/>
        <w:left w:val="none" w:sz="0" w:space="0" w:color="auto"/>
        <w:bottom w:val="none" w:sz="0" w:space="0" w:color="auto"/>
        <w:right w:val="none" w:sz="0" w:space="0" w:color="auto"/>
      </w:divBdr>
    </w:div>
    <w:div w:id="20102053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1109</Words>
  <Characters>6327</Characters>
  <Application>Microsoft Macintosh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Saini</dc:creator>
  <cp:keywords/>
  <dc:description/>
  <cp:lastModifiedBy>Lorenza Saini</cp:lastModifiedBy>
  <cp:revision>12</cp:revision>
  <dcterms:created xsi:type="dcterms:W3CDTF">2018-06-04T14:26:00Z</dcterms:created>
  <dcterms:modified xsi:type="dcterms:W3CDTF">2018-06-04T20:50:00Z</dcterms:modified>
</cp:coreProperties>
</file>